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5C4B" w14:textId="77777777" w:rsidR="004E0925" w:rsidRPr="004E0925" w:rsidRDefault="004E0925" w:rsidP="004E0925">
      <w:r w:rsidRPr="004E0925">
        <w:t xml:space="preserve">SEND Swimming </w:t>
      </w:r>
      <w:proofErr w:type="gramStart"/>
      <w:r w:rsidRPr="004E0925">
        <w:t>sessions</w:t>
      </w:r>
      <w:proofErr w:type="gramEnd"/>
    </w:p>
    <w:p w14:paraId="16EF95AC" w14:textId="77777777" w:rsidR="004E0925" w:rsidRPr="004E0925" w:rsidRDefault="004E0925" w:rsidP="004E0925">
      <w:r w:rsidRPr="004E0925">
        <w:rPr>
          <w:b/>
          <w:bCs/>
        </w:rPr>
        <w:t> </w:t>
      </w:r>
      <w:r w:rsidRPr="004E0925">
        <w:t>Friday, 19/01/2024 | GO Gateshead (Sports &amp; Leisure)</w:t>
      </w:r>
    </w:p>
    <w:p w14:paraId="004D9498" w14:textId="363E8659" w:rsidR="004E0925" w:rsidRPr="004E0925" w:rsidRDefault="004E0925" w:rsidP="004E0925">
      <w:r w:rsidRPr="004E0925">
        <w:drawing>
          <wp:inline distT="0" distB="0" distL="0" distR="0" wp14:anchorId="6B8F0958" wp14:editId="761F9FB3">
            <wp:extent cx="5731510" cy="2928620"/>
            <wp:effectExtent l="0" t="0" r="2540" b="5080"/>
            <wp:docPr id="1" name="Picture 1" descr="Swimming poo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ming pool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928620"/>
                    </a:xfrm>
                    <a:prstGeom prst="rect">
                      <a:avLst/>
                    </a:prstGeom>
                    <a:noFill/>
                    <a:ln>
                      <a:noFill/>
                    </a:ln>
                  </pic:spPr>
                </pic:pic>
              </a:graphicData>
            </a:graphic>
          </wp:inline>
        </w:drawing>
      </w:r>
    </w:p>
    <w:p w14:paraId="3B4A4C08" w14:textId="77777777" w:rsidR="004E0925" w:rsidRPr="004E0925" w:rsidRDefault="004E0925" w:rsidP="004E0925">
      <w:r w:rsidRPr="004E0925">
        <w:rPr>
          <w:b/>
          <w:bCs/>
        </w:rPr>
        <w:t>These sessions are intended to be a quieter session aimed at families who have children with special educational needs and disabilities (SEND). Although SEND swimmers are welcome at all swimming sessions, this dedicated session will give an opportunity for the whole family to swim in a more relaxed environment. </w:t>
      </w:r>
      <w:r w:rsidRPr="004E0925">
        <w:br/>
      </w:r>
      <w:r w:rsidRPr="004E0925">
        <w:br/>
      </w:r>
      <w:r w:rsidRPr="004E0925">
        <w:rPr>
          <w:b/>
          <w:bCs/>
        </w:rPr>
        <w:t>Proof of disability status is not required to access these sessions. </w:t>
      </w:r>
    </w:p>
    <w:p w14:paraId="2C53AD52" w14:textId="77777777" w:rsidR="004E0925" w:rsidRPr="004E0925" w:rsidRDefault="004E0925" w:rsidP="004E0925">
      <w:r w:rsidRPr="004E0925">
        <w:rPr>
          <w:b/>
          <w:bCs/>
        </w:rPr>
        <w:t xml:space="preserve">SEND family swimming sessions take place across our three swimming pools on a weekly </w:t>
      </w:r>
      <w:proofErr w:type="gramStart"/>
      <w:r w:rsidRPr="004E0925">
        <w:rPr>
          <w:b/>
          <w:bCs/>
        </w:rPr>
        <w:t>basis</w:t>
      </w:r>
      <w:proofErr w:type="gramEnd"/>
    </w:p>
    <w:p w14:paraId="212CDF8F" w14:textId="77777777" w:rsidR="004E0925" w:rsidRPr="004E0925" w:rsidRDefault="004E0925" w:rsidP="004E0925">
      <w:pPr>
        <w:numPr>
          <w:ilvl w:val="0"/>
          <w:numId w:val="1"/>
        </w:numPr>
      </w:pPr>
      <w:r w:rsidRPr="004E0925">
        <w:rPr>
          <w:b/>
          <w:bCs/>
        </w:rPr>
        <w:t xml:space="preserve">Dunston Leisure </w:t>
      </w:r>
      <w:proofErr w:type="gramStart"/>
      <w:r w:rsidRPr="004E0925">
        <w:rPr>
          <w:b/>
          <w:bCs/>
        </w:rPr>
        <w:t>Centre  -</w:t>
      </w:r>
      <w:proofErr w:type="gramEnd"/>
      <w:r w:rsidRPr="004E0925">
        <w:rPr>
          <w:b/>
          <w:bCs/>
        </w:rPr>
        <w:t xml:space="preserve"> Saturday 6.00p.m  -7.00pm.</w:t>
      </w:r>
    </w:p>
    <w:p w14:paraId="51893056" w14:textId="77777777" w:rsidR="004E0925" w:rsidRPr="004E0925" w:rsidRDefault="004E0925" w:rsidP="004E0925">
      <w:pPr>
        <w:numPr>
          <w:ilvl w:val="0"/>
          <w:numId w:val="1"/>
        </w:numPr>
      </w:pPr>
      <w:proofErr w:type="spellStart"/>
      <w:r w:rsidRPr="004E0925">
        <w:rPr>
          <w:b/>
          <w:bCs/>
        </w:rPr>
        <w:t>Heworth</w:t>
      </w:r>
      <w:proofErr w:type="spellEnd"/>
      <w:r w:rsidRPr="004E0925">
        <w:rPr>
          <w:b/>
          <w:bCs/>
        </w:rPr>
        <w:t xml:space="preserve"> Leisure </w:t>
      </w:r>
      <w:proofErr w:type="gramStart"/>
      <w:r w:rsidRPr="004E0925">
        <w:rPr>
          <w:b/>
          <w:bCs/>
        </w:rPr>
        <w:t>Centre  -</w:t>
      </w:r>
      <w:proofErr w:type="gramEnd"/>
      <w:r w:rsidRPr="004E0925">
        <w:rPr>
          <w:b/>
          <w:bCs/>
        </w:rPr>
        <w:t xml:space="preserve"> Sunday 3.00p.m  -4.00p.m</w:t>
      </w:r>
    </w:p>
    <w:p w14:paraId="171046B6" w14:textId="77777777" w:rsidR="004E0925" w:rsidRPr="004E0925" w:rsidRDefault="004E0925" w:rsidP="004E0925">
      <w:pPr>
        <w:numPr>
          <w:ilvl w:val="0"/>
          <w:numId w:val="1"/>
        </w:numPr>
      </w:pPr>
      <w:r w:rsidRPr="004E0925">
        <w:rPr>
          <w:b/>
          <w:bCs/>
        </w:rPr>
        <w:t xml:space="preserve">Blaydon leisure </w:t>
      </w:r>
      <w:proofErr w:type="gramStart"/>
      <w:r w:rsidRPr="004E0925">
        <w:rPr>
          <w:b/>
          <w:bCs/>
        </w:rPr>
        <w:t>Centre  -</w:t>
      </w:r>
      <w:proofErr w:type="gramEnd"/>
      <w:r w:rsidRPr="004E0925">
        <w:rPr>
          <w:b/>
          <w:bCs/>
        </w:rPr>
        <w:t xml:space="preserve"> Sunday 8.00a.m  -9.00a.m (main pool only)</w:t>
      </w:r>
    </w:p>
    <w:p w14:paraId="66756412" w14:textId="77777777" w:rsidR="004E0925" w:rsidRPr="004E0925" w:rsidRDefault="004E0925" w:rsidP="004E0925">
      <w:hyperlink r:id="rId6" w:tgtFrame="_blank" w:history="1">
        <w:r w:rsidRPr="004E0925">
          <w:rPr>
            <w:rStyle w:val="Hyperlink"/>
            <w:b/>
            <w:bCs/>
          </w:rPr>
          <w:t>You can use this link for contact details of the swimming pools</w:t>
        </w:r>
      </w:hyperlink>
    </w:p>
    <w:p w14:paraId="7E3F1EFB" w14:textId="77777777" w:rsidR="0051191D" w:rsidRDefault="0051191D"/>
    <w:sectPr w:rsidR="00511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3C2"/>
    <w:multiLevelType w:val="multilevel"/>
    <w:tmpl w:val="E23C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94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25"/>
    <w:rsid w:val="001E5D12"/>
    <w:rsid w:val="004E0925"/>
    <w:rsid w:val="00511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76B7"/>
  <w15:chartTrackingRefBased/>
  <w15:docId w15:val="{36EE5A49-1AFA-415C-9789-F233D6E6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925"/>
    <w:rPr>
      <w:color w:val="0563C1" w:themeColor="hyperlink"/>
      <w:u w:val="single"/>
    </w:rPr>
  </w:style>
  <w:style w:type="character" w:styleId="UnresolvedMention">
    <w:name w:val="Unresolved Mention"/>
    <w:basedOn w:val="DefaultParagraphFont"/>
    <w:uiPriority w:val="99"/>
    <w:semiHidden/>
    <w:unhideWhenUsed/>
    <w:rsid w:val="004E0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3722">
      <w:bodyDiv w:val="1"/>
      <w:marLeft w:val="0"/>
      <w:marRight w:val="0"/>
      <w:marTop w:val="0"/>
      <w:marBottom w:val="0"/>
      <w:divBdr>
        <w:top w:val="none" w:sz="0" w:space="0" w:color="auto"/>
        <w:left w:val="none" w:sz="0" w:space="0" w:color="auto"/>
        <w:bottom w:val="none" w:sz="0" w:space="0" w:color="auto"/>
        <w:right w:val="none" w:sz="0" w:space="0" w:color="auto"/>
      </w:divBdr>
      <w:divsChild>
        <w:div w:id="1796827013">
          <w:marLeft w:val="0"/>
          <w:marRight w:val="0"/>
          <w:marTop w:val="0"/>
          <w:marBottom w:val="0"/>
          <w:divBdr>
            <w:top w:val="none" w:sz="0" w:space="0" w:color="auto"/>
            <w:left w:val="none" w:sz="0" w:space="0" w:color="auto"/>
            <w:bottom w:val="none" w:sz="0" w:space="0" w:color="auto"/>
            <w:right w:val="none" w:sz="0" w:space="0" w:color="auto"/>
          </w:divBdr>
          <w:divsChild>
            <w:div w:id="801121762">
              <w:marLeft w:val="0"/>
              <w:marRight w:val="0"/>
              <w:marTop w:val="0"/>
              <w:marBottom w:val="0"/>
              <w:divBdr>
                <w:top w:val="none" w:sz="0" w:space="0" w:color="auto"/>
                <w:left w:val="none" w:sz="0" w:space="0" w:color="auto"/>
                <w:bottom w:val="none" w:sz="0" w:space="0" w:color="auto"/>
                <w:right w:val="none" w:sz="0" w:space="0" w:color="auto"/>
              </w:divBdr>
            </w:div>
          </w:divsChild>
        </w:div>
        <w:div w:id="217478462">
          <w:marLeft w:val="0"/>
          <w:marRight w:val="0"/>
          <w:marTop w:val="0"/>
          <w:marBottom w:val="0"/>
          <w:divBdr>
            <w:top w:val="single" w:sz="6" w:space="0" w:color="1D1D1B"/>
            <w:left w:val="none" w:sz="0" w:space="8" w:color="1D1D1B"/>
            <w:bottom w:val="none" w:sz="0" w:space="0" w:color="1D1D1B"/>
            <w:right w:val="none" w:sz="0" w:space="8" w:color="1D1D1B"/>
          </w:divBdr>
          <w:divsChild>
            <w:div w:id="2110196453">
              <w:marLeft w:val="0"/>
              <w:marRight w:val="0"/>
              <w:marTop w:val="0"/>
              <w:marBottom w:val="0"/>
              <w:divBdr>
                <w:top w:val="none" w:sz="0" w:space="0" w:color="auto"/>
                <w:left w:val="none" w:sz="0" w:space="0" w:color="auto"/>
                <w:bottom w:val="none" w:sz="0" w:space="0" w:color="auto"/>
                <w:right w:val="none" w:sz="0" w:space="0" w:color="auto"/>
              </w:divBdr>
              <w:divsChild>
                <w:div w:id="1960213753">
                  <w:marLeft w:val="0"/>
                  <w:marRight w:val="0"/>
                  <w:marTop w:val="0"/>
                  <w:marBottom w:val="0"/>
                  <w:divBdr>
                    <w:top w:val="none" w:sz="0" w:space="0" w:color="auto"/>
                    <w:left w:val="none" w:sz="0" w:space="0" w:color="auto"/>
                    <w:bottom w:val="none" w:sz="0" w:space="0" w:color="auto"/>
                    <w:right w:val="none" w:sz="0" w:space="0" w:color="auto"/>
                  </w:divBdr>
                  <w:divsChild>
                    <w:div w:id="532039508">
                      <w:marLeft w:val="0"/>
                      <w:marRight w:val="0"/>
                      <w:marTop w:val="0"/>
                      <w:marBottom w:val="0"/>
                      <w:divBdr>
                        <w:top w:val="none" w:sz="0" w:space="0" w:color="auto"/>
                        <w:left w:val="none" w:sz="0" w:space="0" w:color="auto"/>
                        <w:bottom w:val="none" w:sz="0" w:space="0" w:color="auto"/>
                        <w:right w:val="none" w:sz="0" w:space="0" w:color="auto"/>
                      </w:divBdr>
                      <w:divsChild>
                        <w:div w:id="1812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46552">
                  <w:marLeft w:val="0"/>
                  <w:marRight w:val="0"/>
                  <w:marTop w:val="0"/>
                  <w:marBottom w:val="0"/>
                  <w:divBdr>
                    <w:top w:val="none" w:sz="0" w:space="0" w:color="auto"/>
                    <w:left w:val="none" w:sz="0" w:space="0" w:color="auto"/>
                    <w:bottom w:val="none" w:sz="0" w:space="0" w:color="auto"/>
                    <w:right w:val="none" w:sz="0" w:space="0" w:color="auto"/>
                  </w:divBdr>
                  <w:divsChild>
                    <w:div w:id="1582829279">
                      <w:marLeft w:val="0"/>
                      <w:marRight w:val="0"/>
                      <w:marTop w:val="0"/>
                      <w:marBottom w:val="0"/>
                      <w:divBdr>
                        <w:top w:val="none" w:sz="0" w:space="0" w:color="auto"/>
                        <w:left w:val="none" w:sz="0" w:space="0" w:color="auto"/>
                        <w:bottom w:val="none" w:sz="0" w:space="0" w:color="auto"/>
                        <w:right w:val="none" w:sz="0" w:space="0" w:color="auto"/>
                      </w:divBdr>
                      <w:divsChild>
                        <w:div w:id="1291133183">
                          <w:marLeft w:val="0"/>
                          <w:marRight w:val="0"/>
                          <w:marTop w:val="0"/>
                          <w:marBottom w:val="0"/>
                          <w:divBdr>
                            <w:top w:val="none" w:sz="0" w:space="0" w:color="auto"/>
                            <w:left w:val="none" w:sz="0" w:space="0" w:color="auto"/>
                            <w:bottom w:val="none" w:sz="0" w:space="0" w:color="auto"/>
                            <w:right w:val="none" w:sz="0" w:space="0" w:color="auto"/>
                          </w:divBdr>
                          <w:divsChild>
                            <w:div w:id="1254127513">
                              <w:marLeft w:val="0"/>
                              <w:marRight w:val="0"/>
                              <w:marTop w:val="0"/>
                              <w:marBottom w:val="0"/>
                              <w:divBdr>
                                <w:top w:val="none" w:sz="0" w:space="0" w:color="auto"/>
                                <w:left w:val="none" w:sz="0" w:space="0" w:color="auto"/>
                                <w:bottom w:val="none" w:sz="0" w:space="0" w:color="auto"/>
                                <w:right w:val="none" w:sz="0" w:space="0" w:color="auto"/>
                              </w:divBdr>
                              <w:divsChild>
                                <w:div w:id="95563639">
                                  <w:marLeft w:val="0"/>
                                  <w:marRight w:val="0"/>
                                  <w:marTop w:val="0"/>
                                  <w:marBottom w:val="0"/>
                                  <w:divBdr>
                                    <w:top w:val="none" w:sz="0" w:space="0" w:color="auto"/>
                                    <w:left w:val="none" w:sz="0" w:space="0" w:color="auto"/>
                                    <w:bottom w:val="none" w:sz="0" w:space="0" w:color="auto"/>
                                    <w:right w:val="none" w:sz="0" w:space="0" w:color="auto"/>
                                  </w:divBdr>
                                </w:div>
                                <w:div w:id="693962631">
                                  <w:marLeft w:val="0"/>
                                  <w:marRight w:val="0"/>
                                  <w:marTop w:val="0"/>
                                  <w:marBottom w:val="0"/>
                                  <w:divBdr>
                                    <w:top w:val="none" w:sz="0" w:space="0" w:color="auto"/>
                                    <w:left w:val="none" w:sz="0" w:space="0" w:color="auto"/>
                                    <w:bottom w:val="none" w:sz="0" w:space="0" w:color="auto"/>
                                    <w:right w:val="none" w:sz="0" w:space="0" w:color="auto"/>
                                  </w:divBdr>
                                  <w:divsChild>
                                    <w:div w:id="1466237189">
                                      <w:marLeft w:val="0"/>
                                      <w:marRight w:val="0"/>
                                      <w:marTop w:val="0"/>
                                      <w:marBottom w:val="0"/>
                                      <w:divBdr>
                                        <w:top w:val="none" w:sz="0" w:space="0" w:color="auto"/>
                                        <w:left w:val="none" w:sz="0" w:space="0" w:color="auto"/>
                                        <w:bottom w:val="none" w:sz="0" w:space="0" w:color="auto"/>
                                        <w:right w:val="none" w:sz="0" w:space="0" w:color="auto"/>
                                      </w:divBdr>
                                      <w:divsChild>
                                        <w:div w:id="13754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gateshead.com/article/5864/Contact-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Johnson [Head Teacher]</dc:creator>
  <cp:keywords/>
  <dc:description/>
  <cp:lastModifiedBy>Elizabeth Johnson [Head Teacher]</cp:lastModifiedBy>
  <cp:revision>1</cp:revision>
  <dcterms:created xsi:type="dcterms:W3CDTF">2024-02-06T14:17:00Z</dcterms:created>
  <dcterms:modified xsi:type="dcterms:W3CDTF">2024-02-06T14:18:00Z</dcterms:modified>
</cp:coreProperties>
</file>