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16088" w14:textId="6E96AE27" w:rsidR="007C7977" w:rsidRDefault="007C7977" w:rsidP="00B73A9F">
      <w:pPr>
        <w:rPr>
          <w:rFonts w:eastAsiaTheme="minorEastAsia"/>
          <w:b/>
          <w:sz w:val="32"/>
          <w:lang w:val="en-US" w:eastAsia="ja-JP"/>
        </w:rPr>
      </w:pPr>
    </w:p>
    <w:p w14:paraId="7EB248EE" w14:textId="1B81EAC8" w:rsidR="00D60EF0" w:rsidRPr="00786976" w:rsidRDefault="00DD6ADC" w:rsidP="00D60EF0">
      <w:pPr>
        <w:tabs>
          <w:tab w:val="left" w:pos="1740"/>
        </w:tabs>
        <w:rPr>
          <w:rFonts w:eastAsiaTheme="majorEastAsia" w:cs="Arial"/>
          <w:b/>
          <w:bCs/>
          <w:color w:val="000000" w:themeColor="text1"/>
          <w:sz w:val="72"/>
          <w:szCs w:val="72"/>
          <w:u w:val="single"/>
          <w:lang w:eastAsia="ja-JP"/>
        </w:rPr>
      </w:pPr>
      <w:r>
        <w:rPr>
          <w:rFonts w:eastAsiaTheme="minorEastAsia"/>
          <w:b/>
          <w:noProof/>
          <w:sz w:val="32"/>
          <w:lang w:val="en-US" w:eastAsia="ja-JP"/>
        </w:rPr>
        <w:drawing>
          <wp:anchor distT="0" distB="0" distL="114300" distR="114300" simplePos="0" relativeHeight="251670016" behindDoc="1" locked="0" layoutInCell="1" allowOverlap="1" wp14:anchorId="6A7320A4" wp14:editId="669430C8">
            <wp:simplePos x="0" y="0"/>
            <wp:positionH relativeFrom="margin">
              <wp:align>center</wp:align>
            </wp:positionH>
            <wp:positionV relativeFrom="paragraph">
              <wp:posOffset>189230</wp:posOffset>
            </wp:positionV>
            <wp:extent cx="2762250" cy="695325"/>
            <wp:effectExtent l="0" t="0" r="0" b="9525"/>
            <wp:wrapTight wrapText="bothSides">
              <wp:wrapPolygon edited="0">
                <wp:start x="0" y="0"/>
                <wp:lineTo x="0" y="21304"/>
                <wp:lineTo x="21451" y="21304"/>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A9F">
        <w:rPr>
          <w:rFonts w:eastAsiaTheme="minorEastAsia"/>
          <w:b/>
          <w:sz w:val="32"/>
          <w:lang w:val="en-US" w:eastAsia="ja-JP"/>
        </w:rPr>
        <w:tab/>
      </w:r>
      <w:bookmarkStart w:id="0" w:name="_Peafowl_and_the"/>
      <w:bookmarkStart w:id="1" w:name="_Section_1"/>
      <w:bookmarkStart w:id="2" w:name="_Legislative_framework"/>
      <w:bookmarkStart w:id="3" w:name="_Legal_framework"/>
      <w:bookmarkEnd w:id="0"/>
      <w:bookmarkEnd w:id="1"/>
      <w:bookmarkEnd w:id="2"/>
      <w:bookmarkEnd w:id="3"/>
    </w:p>
    <w:p w14:paraId="7AB04290" w14:textId="41DECD97" w:rsidR="00D60EF0" w:rsidRDefault="00D60EF0" w:rsidP="008206A5">
      <w:pPr>
        <w:jc w:val="center"/>
        <w:rPr>
          <w:rFonts w:eastAsiaTheme="majorEastAsia" w:cs="Arial"/>
          <w:color w:val="000000" w:themeColor="text1"/>
          <w:sz w:val="72"/>
          <w:szCs w:val="80"/>
          <w:lang w:val="en-US" w:eastAsia="ja-JP"/>
        </w:rPr>
      </w:pPr>
    </w:p>
    <w:p w14:paraId="060E2C4D" w14:textId="7D63DA07" w:rsidR="00824FDF" w:rsidRDefault="008206A5"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p w14:paraId="047E3900" w14:textId="77777777" w:rsidR="00316063" w:rsidRPr="008206A5" w:rsidRDefault="00316063" w:rsidP="008206A5">
      <w:pPr>
        <w:jc w:val="center"/>
        <w:rPr>
          <w:rFonts w:eastAsiaTheme="majorEastAsia" w:cs="Arial"/>
          <w:color w:val="000000" w:themeColor="text1"/>
          <w:sz w:val="72"/>
          <w:szCs w:val="80"/>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382"/>
        <w:gridCol w:w="1870"/>
      </w:tblGrid>
      <w:tr w:rsidR="00824FDF" w14:paraId="356A701C" w14:textId="77777777" w:rsidTr="00D60EF0">
        <w:trPr>
          <w:trHeight w:val="509"/>
        </w:trPr>
        <w:tc>
          <w:tcPr>
            <w:tcW w:w="3382"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870" w:type="dxa"/>
            <w:tcBorders>
              <w:top w:val="nil"/>
              <w:left w:val="nil"/>
              <w:right w:val="nil"/>
            </w:tcBorders>
          </w:tcPr>
          <w:p w14:paraId="4156AE53" w14:textId="1B0C9CAA" w:rsidR="00824FDF" w:rsidRDefault="004B5B22" w:rsidP="00824FDF">
            <w:pPr>
              <w:rPr>
                <w:lang w:val="en-US" w:eastAsia="ja-JP"/>
              </w:rPr>
            </w:pPr>
            <w:r>
              <w:rPr>
                <w:lang w:val="en-US" w:eastAsia="ja-JP"/>
              </w:rPr>
              <w:t>November 2025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76005069" w14:textId="77777777" w:rsidR="004B5B22" w:rsidRDefault="004B5B22" w:rsidP="003F31D0">
            <w:pPr>
              <w:spacing w:line="276" w:lineRule="auto"/>
              <w:jc w:val="both"/>
            </w:pPr>
          </w:p>
          <w:p w14:paraId="64C141E5" w14:textId="42B006C3" w:rsidR="00824FDF" w:rsidRPr="007271AF" w:rsidRDefault="004B5B22" w:rsidP="003F31D0">
            <w:pPr>
              <w:spacing w:line="276" w:lineRule="auto"/>
              <w:jc w:val="both"/>
            </w:pPr>
            <w:r>
              <w:t>Claire Lapworth</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1DA0F3A7" w14:textId="77777777" w:rsidR="004B5B22" w:rsidRDefault="004B5B22" w:rsidP="003F31D0">
            <w:pPr>
              <w:spacing w:line="276" w:lineRule="auto"/>
              <w:jc w:val="both"/>
            </w:pPr>
          </w:p>
          <w:p w14:paraId="60588B3E" w14:textId="641891DF" w:rsidR="00824FDF" w:rsidRDefault="004B5B22" w:rsidP="003F31D0">
            <w:pPr>
              <w:spacing w:line="276" w:lineRule="auto"/>
              <w:jc w:val="both"/>
            </w:pPr>
            <w:r>
              <w:t>19</w:t>
            </w:r>
            <w:r w:rsidRPr="004B5B22">
              <w:rPr>
                <w:vertAlign w:val="superscript"/>
              </w:rPr>
              <w:t>th</w:t>
            </w:r>
            <w:r>
              <w:t xml:space="preserve"> November 2025</w:t>
            </w:r>
          </w:p>
        </w:tc>
      </w:tr>
      <w:tr w:rsidR="00824FDF" w14:paraId="3907796F" w14:textId="77777777" w:rsidTr="003F31D0">
        <w:trPr>
          <w:trHeight w:val="624"/>
        </w:trPr>
        <w:tc>
          <w:tcPr>
            <w:tcW w:w="2813" w:type="dxa"/>
            <w:tcBorders>
              <w:top w:val="single" w:sz="2" w:space="0" w:color="auto"/>
              <w:bottom w:val="single" w:sz="4" w:space="0" w:color="auto"/>
            </w:tcBorders>
          </w:tcPr>
          <w:p w14:paraId="62248FE2" w14:textId="77777777" w:rsidR="00824FDF" w:rsidRDefault="00824FDF" w:rsidP="003F31D0">
            <w:pPr>
              <w:spacing w:line="276" w:lineRule="auto"/>
              <w:jc w:val="both"/>
            </w:pPr>
          </w:p>
          <w:p w14:paraId="74B337AE" w14:textId="02DB6B88" w:rsidR="004B5B22" w:rsidRPr="007271AF" w:rsidRDefault="004B5B22" w:rsidP="003F31D0">
            <w:pPr>
              <w:spacing w:line="276" w:lineRule="auto"/>
              <w:jc w:val="both"/>
            </w:pPr>
            <w:r>
              <w:t>Sharon Redhead</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6F5D0330" w14:textId="77777777" w:rsidR="00824FDF" w:rsidRDefault="00824FDF" w:rsidP="003F31D0">
            <w:pPr>
              <w:spacing w:line="276" w:lineRule="auto"/>
              <w:jc w:val="both"/>
            </w:pPr>
          </w:p>
          <w:p w14:paraId="71FE04B5" w14:textId="21E833D1" w:rsidR="004B5B22" w:rsidRDefault="004B5B22" w:rsidP="003F31D0">
            <w:pPr>
              <w:spacing w:line="276" w:lineRule="auto"/>
              <w:jc w:val="both"/>
            </w:pPr>
            <w:r>
              <w:t>19</w:t>
            </w:r>
            <w:r w:rsidRPr="004B5B22">
              <w:rPr>
                <w:vertAlign w:val="superscript"/>
              </w:rPr>
              <w:t>th</w:t>
            </w:r>
            <w:r>
              <w:t xml:space="preserve"> November 2025</w:t>
            </w:r>
          </w:p>
        </w:tc>
      </w:tr>
    </w:tbl>
    <w:p w14:paraId="3A413A89" w14:textId="2A5C5DDD" w:rsidR="00A23725" w:rsidRDefault="008206A5"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BFAE81A">
                <wp:simplePos x="0" y="0"/>
                <wp:positionH relativeFrom="column">
                  <wp:posOffset>22225</wp:posOffset>
                </wp:positionH>
                <wp:positionV relativeFrom="paragraph">
                  <wp:posOffset>2168525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B5B8697" w:rsidR="00B0148F" w:rsidRPr="003F31D0" w:rsidRDefault="00B0148F" w:rsidP="00A23725">
                            <w:pPr>
                              <w:rPr>
                                <w:rFonts w:cs="Arial"/>
                                <w:szCs w:val="24"/>
                              </w:rPr>
                            </w:pPr>
                            <w:r w:rsidRPr="003F31D0">
                              <w:rPr>
                                <w:rFonts w:cs="Arial"/>
                                <w:szCs w:val="24"/>
                              </w:rPr>
                              <w:t xml:space="preserve">Last updated: </w:t>
                            </w:r>
                            <w:r w:rsidR="004B5B22">
                              <w:rPr>
                                <w:rFonts w:cs="Arial"/>
                                <w:szCs w:val="24"/>
                              </w:rPr>
                              <w:t>19</w:t>
                            </w:r>
                            <w:r w:rsidR="004B5B22" w:rsidRPr="004B5B22">
                              <w:rPr>
                                <w:rFonts w:cs="Arial"/>
                                <w:szCs w:val="24"/>
                                <w:vertAlign w:val="superscript"/>
                              </w:rPr>
                              <w:t>th</w:t>
                            </w:r>
                            <w:r w:rsidR="004B5B22">
                              <w:rPr>
                                <w:rFonts w:cs="Arial"/>
                                <w:szCs w:val="24"/>
                              </w:rPr>
                              <w:t xml:space="preserve"> November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75pt;margin-top:170.7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" stroked="f">
                <v:textbox>
                  <w:txbxContent>
                    <w:p w14:paraId="36B98B0F" w14:textId="6B5B8697" w:rsidR="00B0148F" w:rsidRPr="003F31D0" w:rsidRDefault="00B0148F" w:rsidP="00A23725">
                      <w:pPr>
                        <w:rPr>
                          <w:rFonts w:cs="Arial"/>
                          <w:szCs w:val="24"/>
                        </w:rPr>
                      </w:pPr>
                      <w:r w:rsidRPr="003F31D0">
                        <w:rPr>
                          <w:rFonts w:cs="Arial"/>
                          <w:szCs w:val="24"/>
                        </w:rPr>
                        <w:t xml:space="preserve">Last updated: </w:t>
                      </w:r>
                      <w:r w:rsidR="004B5B22">
                        <w:rPr>
                          <w:rFonts w:cs="Arial"/>
                          <w:szCs w:val="24"/>
                        </w:rPr>
                        <w:t>19</w:t>
                      </w:r>
                      <w:r w:rsidR="004B5B22" w:rsidRPr="004B5B22">
                        <w:rPr>
                          <w:rFonts w:cs="Arial"/>
                          <w:szCs w:val="24"/>
                          <w:vertAlign w:val="superscript"/>
                        </w:rPr>
                        <w:t>th</w:t>
                      </w:r>
                      <w:r w:rsidR="004B5B22">
                        <w:rPr>
                          <w:rFonts w:cs="Arial"/>
                          <w:szCs w:val="24"/>
                        </w:rPr>
                        <w:t xml:space="preserve"> November 2025</w:t>
                      </w:r>
                    </w:p>
                  </w:txbxContent>
                </v:textbox>
                <w10:wrap type="square"/>
              </v:shape>
            </w:pict>
          </mc:Fallback>
        </mc:AlternateContent>
      </w:r>
    </w:p>
    <w:p w14:paraId="71920514" w14:textId="77777777" w:rsidR="00316063" w:rsidRDefault="00316063">
      <w:pPr>
        <w:rPr>
          <w:b/>
          <w:bCs/>
          <w:sz w:val="32"/>
          <w:szCs w:val="32"/>
        </w:rPr>
      </w:pPr>
      <w:r>
        <w:rPr>
          <w:b/>
          <w:bCs/>
          <w:sz w:val="32"/>
          <w:szCs w:val="32"/>
        </w:rPr>
        <w:br w:type="page"/>
      </w:r>
    </w:p>
    <w:p w14:paraId="15BB98F5" w14:textId="60888CE5" w:rsidR="00A23725" w:rsidRPr="00BF3F57" w:rsidRDefault="00A23725" w:rsidP="005B651B">
      <w:pPr>
        <w:spacing w:before="200"/>
        <w:rPr>
          <w:b/>
          <w:bCs/>
          <w:sz w:val="32"/>
          <w:szCs w:val="32"/>
        </w:rPr>
      </w:pPr>
      <w:r w:rsidRPr="00BF3F57">
        <w:rPr>
          <w:b/>
          <w:bCs/>
          <w:sz w:val="32"/>
          <w:szCs w:val="32"/>
        </w:rPr>
        <w:lastRenderedPageBreak/>
        <w:t>Contents:</w:t>
      </w:r>
    </w:p>
    <w:p w14:paraId="07F4909F" w14:textId="2F72A414" w:rsidR="00123B89" w:rsidRPr="00B73A9F" w:rsidRDefault="00123B89" w:rsidP="00123B89">
      <w:pPr>
        <w:jc w:val="both"/>
        <w:rPr>
          <w:rStyle w:val="Hyperlink"/>
          <w:rFonts w:asciiTheme="minorHAnsi" w:hAnsiTheme="minorHAnsi" w:cstheme="minorHAnsi"/>
          <w:color w:val="auto"/>
          <w:sz w:val="14"/>
          <w:u w:val="none"/>
        </w:rPr>
      </w:pPr>
      <w:r w:rsidRPr="00B73A9F">
        <w:rPr>
          <w:rFonts w:asciiTheme="minorHAnsi" w:hAnsiTheme="minorHAnsi" w:cstheme="minorHAnsi"/>
        </w:rPr>
        <w:fldChar w:fldCharType="begin"/>
      </w:r>
      <w:r w:rsidRPr="00B73A9F">
        <w:rPr>
          <w:rFonts w:asciiTheme="minorHAnsi" w:hAnsiTheme="minorHAnsi" w:cstheme="minorHAnsi"/>
        </w:rPr>
        <w:instrText xml:space="preserve"> HYPERLINK  \l "_Statement_of_intent_1" </w:instrText>
      </w:r>
      <w:r w:rsidRPr="00B73A9F">
        <w:rPr>
          <w:rFonts w:asciiTheme="minorHAnsi" w:hAnsiTheme="minorHAnsi" w:cstheme="minorHAnsi"/>
        </w:rPr>
      </w:r>
      <w:r w:rsidRPr="00B73A9F">
        <w:rPr>
          <w:rFonts w:asciiTheme="minorHAnsi" w:hAnsiTheme="minorHAnsi" w:cstheme="minorHAnsi"/>
        </w:rPr>
        <w:fldChar w:fldCharType="separate"/>
      </w:r>
      <w:r w:rsidRPr="00B73A9F">
        <w:rPr>
          <w:rStyle w:val="Hyperlink"/>
          <w:rFonts w:asciiTheme="minorHAnsi" w:hAnsiTheme="minorHAnsi" w:cstheme="minorHAnsi"/>
          <w:color w:val="auto"/>
          <w:u w:val="none"/>
        </w:rPr>
        <w:t>Statement of intent</w:t>
      </w:r>
      <w:bookmarkStart w:id="4" w:name="b"/>
    </w:p>
    <w:p w14:paraId="2366320E" w14:textId="5C0D5F9E" w:rsidR="00123B89" w:rsidRPr="00B73A9F" w:rsidRDefault="00123B89" w:rsidP="00FC3C87">
      <w:pPr>
        <w:pStyle w:val="ListParagraph"/>
        <w:numPr>
          <w:ilvl w:val="0"/>
          <w:numId w:val="1"/>
        </w:numPr>
        <w:spacing w:after="0"/>
        <w:ind w:left="426"/>
        <w:contextualSpacing w:val="0"/>
        <w:jc w:val="both"/>
        <w:rPr>
          <w:rFonts w:cstheme="minorHAnsi"/>
        </w:rPr>
      </w:pPr>
      <w:r w:rsidRPr="00B73A9F">
        <w:rPr>
          <w:rFonts w:cstheme="minorHAnsi"/>
        </w:rPr>
        <w:fldChar w:fldCharType="end"/>
      </w:r>
      <w:bookmarkEnd w:id="4"/>
      <w:r w:rsidR="00D60EF0" w:rsidRPr="00B73A9F">
        <w:fldChar w:fldCharType="begin"/>
      </w:r>
      <w:r w:rsidR="00D60EF0" w:rsidRPr="00B73A9F">
        <w:instrText>HYPERLINK \l "_Legal_framework_1"</w:instrText>
      </w:r>
      <w:r w:rsidR="00D60EF0" w:rsidRPr="00B73A9F">
        <w:fldChar w:fldCharType="separate"/>
      </w:r>
      <w:r w:rsidRPr="00B73A9F">
        <w:rPr>
          <w:rStyle w:val="Hyperlink"/>
          <w:rFonts w:cstheme="minorHAnsi"/>
          <w:color w:val="auto"/>
          <w:u w:val="none"/>
        </w:rPr>
        <w:t xml:space="preserve">Legal framework </w:t>
      </w:r>
      <w:r w:rsidR="00D60EF0" w:rsidRPr="00B73A9F">
        <w:rPr>
          <w:rStyle w:val="Hyperlink"/>
          <w:rFonts w:cstheme="minorHAnsi"/>
          <w:color w:val="auto"/>
          <w:u w:val="none"/>
        </w:rPr>
        <w:fldChar w:fldCharType="end"/>
      </w:r>
    </w:p>
    <w:p w14:paraId="305EA80D" w14:textId="081A0DC3" w:rsidR="00123B89" w:rsidRPr="00B73A9F" w:rsidRDefault="00123B89"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Pr="00B73A9F">
          <w:rPr>
            <w:rStyle w:val="Hyperlink"/>
            <w:rFonts w:cstheme="minorHAnsi"/>
            <w:color w:val="auto"/>
            <w:u w:val="none"/>
          </w:rPr>
          <w:t>Objectives</w:t>
        </w:r>
      </w:hyperlink>
      <w:r w:rsidRPr="00B73A9F">
        <w:rPr>
          <w:rStyle w:val="Hyperlink"/>
          <w:rFonts w:cstheme="minorHAnsi"/>
          <w:color w:val="auto"/>
          <w:u w:val="none"/>
        </w:rPr>
        <w:t xml:space="preserve"> </w:t>
      </w:r>
    </w:p>
    <w:p w14:paraId="39247DBF" w14:textId="6A8EB1C0" w:rsidR="00FC3C87" w:rsidRPr="00B73A9F" w:rsidRDefault="00FC3C87" w:rsidP="002D6ECF">
      <w:pPr>
        <w:pStyle w:val="ListParagraph"/>
        <w:numPr>
          <w:ilvl w:val="0"/>
          <w:numId w:val="1"/>
        </w:numPr>
        <w:spacing w:after="0"/>
        <w:ind w:left="426"/>
        <w:contextualSpacing w:val="0"/>
        <w:jc w:val="both"/>
        <w:rPr>
          <w:rStyle w:val="Hyperlink"/>
          <w:rFonts w:cstheme="minorHAnsi"/>
          <w:color w:val="auto"/>
          <w:u w:val="none"/>
        </w:rPr>
      </w:pPr>
      <w:r w:rsidRPr="00B73A9F">
        <w:rPr>
          <w:rStyle w:val="Hyperlink"/>
          <w:rFonts w:cstheme="minorHAnsi"/>
          <w:color w:val="auto"/>
          <w:u w:val="none"/>
        </w:rPr>
        <w:fldChar w:fldCharType="begin"/>
      </w:r>
      <w:r w:rsidR="00604845" w:rsidRPr="00B73A9F">
        <w:rPr>
          <w:rStyle w:val="Hyperlink"/>
          <w:rFonts w:cstheme="minorHAnsi"/>
          <w:color w:val="auto"/>
          <w:u w:val="none"/>
        </w:rPr>
        <w:instrText>HYPERLINK  \l "_[Updated]_Roles_and"</w:instrText>
      </w:r>
      <w:r w:rsidRPr="00B73A9F">
        <w:rPr>
          <w:rStyle w:val="Hyperlink"/>
          <w:rFonts w:cstheme="minorHAnsi"/>
          <w:color w:val="auto"/>
          <w:u w:val="none"/>
        </w:rPr>
      </w:r>
      <w:r w:rsidRPr="00B73A9F">
        <w:rPr>
          <w:rStyle w:val="Hyperlink"/>
          <w:rFonts w:cstheme="minorHAnsi"/>
          <w:color w:val="auto"/>
          <w:u w:val="none"/>
        </w:rPr>
        <w:fldChar w:fldCharType="separate"/>
      </w:r>
      <w:r w:rsidRPr="00B73A9F">
        <w:rPr>
          <w:rStyle w:val="Hyperlink"/>
          <w:rFonts w:cstheme="minorHAnsi"/>
          <w:color w:val="auto"/>
          <w:u w:val="none"/>
        </w:rPr>
        <w:t xml:space="preserve">Roles and responsibilities </w:t>
      </w:r>
    </w:p>
    <w:p w14:paraId="693F57A2" w14:textId="7F4610A0" w:rsidR="00FC3C87" w:rsidRPr="00B73A9F"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B73A9F">
        <w:rPr>
          <w:rStyle w:val="Hyperlink"/>
          <w:rFonts w:cstheme="minorHAnsi"/>
          <w:color w:val="auto"/>
          <w:u w:val="none"/>
        </w:rPr>
        <w:fldChar w:fldCharType="end"/>
      </w:r>
      <w:hyperlink w:anchor="_[Updated]_Identifying_SEND" w:history="1">
        <w:r w:rsidRPr="00B73A9F">
          <w:rPr>
            <w:rStyle w:val="Hyperlink"/>
            <w:rFonts w:cstheme="minorHAnsi"/>
            <w:color w:val="auto"/>
            <w:u w:val="none"/>
          </w:rPr>
          <w:t>Identifying SEND</w:t>
        </w:r>
      </w:hyperlink>
    </w:p>
    <w:p w14:paraId="565875CE" w14:textId="66A9CA1D" w:rsidR="00FC3C87" w:rsidRPr="00B73A9F" w:rsidRDefault="00604845" w:rsidP="00FC3C87">
      <w:pPr>
        <w:pStyle w:val="ListParagraph"/>
        <w:numPr>
          <w:ilvl w:val="0"/>
          <w:numId w:val="1"/>
        </w:numPr>
        <w:spacing w:after="0"/>
        <w:ind w:left="426" w:hanging="426"/>
        <w:contextualSpacing w:val="0"/>
        <w:jc w:val="both"/>
        <w:rPr>
          <w:rStyle w:val="Hyperlink"/>
          <w:rFonts w:cstheme="minorHAnsi"/>
          <w:color w:val="auto"/>
          <w:u w:val="none"/>
        </w:rPr>
      </w:pPr>
      <w:r w:rsidRPr="00B73A9F">
        <w:rPr>
          <w:rFonts w:cstheme="minorHAnsi"/>
        </w:rPr>
        <w:fldChar w:fldCharType="begin"/>
      </w:r>
      <w:r w:rsidRPr="00B73A9F">
        <w:rPr>
          <w:rFonts w:cstheme="minorHAnsi"/>
        </w:rPr>
        <w:instrText xml:space="preserve"> HYPERLINK  \l "_Safeguarding_1" </w:instrText>
      </w:r>
      <w:r w:rsidRPr="00B73A9F">
        <w:rPr>
          <w:rFonts w:cstheme="minorHAnsi"/>
        </w:rPr>
      </w:r>
      <w:r w:rsidRPr="00B73A9F">
        <w:rPr>
          <w:rFonts w:cstheme="minorHAnsi"/>
        </w:rPr>
        <w:fldChar w:fldCharType="separate"/>
      </w:r>
      <w:r w:rsidR="00FC3C87" w:rsidRPr="00B73A9F">
        <w:rPr>
          <w:rStyle w:val="Hyperlink"/>
          <w:rFonts w:cstheme="minorHAnsi"/>
          <w:color w:val="auto"/>
          <w:u w:val="none"/>
        </w:rPr>
        <w:t>Safeguarding</w:t>
      </w:r>
    </w:p>
    <w:p w14:paraId="514489A3" w14:textId="2C54939E" w:rsidR="00FC3C87" w:rsidRPr="00B73A9F" w:rsidRDefault="00604845" w:rsidP="00316063">
      <w:pPr>
        <w:pStyle w:val="ListParagraph"/>
        <w:numPr>
          <w:ilvl w:val="0"/>
          <w:numId w:val="1"/>
        </w:numPr>
        <w:spacing w:after="0"/>
        <w:ind w:left="426"/>
        <w:contextualSpacing w:val="0"/>
        <w:jc w:val="both"/>
        <w:rPr>
          <w:rStyle w:val="Hyperlink"/>
          <w:rFonts w:cstheme="minorHAnsi"/>
          <w:color w:val="auto"/>
          <w:u w:val="none"/>
        </w:rPr>
      </w:pPr>
      <w:r w:rsidRPr="00B73A9F">
        <w:rPr>
          <w:rFonts w:cstheme="minorHAnsi"/>
        </w:rPr>
        <w:fldChar w:fldCharType="end"/>
      </w:r>
      <w:hyperlink w:anchor="_[Updated]_SEND_support" w:history="1">
        <w:r w:rsidR="00FC3C87" w:rsidRPr="00B73A9F">
          <w:rPr>
            <w:rStyle w:val="Hyperlink"/>
            <w:rFonts w:cstheme="minorHAnsi"/>
            <w:color w:val="auto"/>
            <w:u w:val="none"/>
          </w:rPr>
          <w:t>SEN</w:t>
        </w:r>
        <w:r w:rsidR="004172D9" w:rsidRPr="00B73A9F">
          <w:rPr>
            <w:rStyle w:val="Hyperlink"/>
            <w:rFonts w:cstheme="minorHAnsi"/>
            <w:color w:val="auto"/>
            <w:u w:val="none"/>
          </w:rPr>
          <w:t>D</w:t>
        </w:r>
        <w:r w:rsidR="00FC3C87" w:rsidRPr="00B73A9F">
          <w:rPr>
            <w:rStyle w:val="Hyperlink"/>
            <w:rFonts w:cstheme="minorHAnsi"/>
            <w:color w:val="auto"/>
            <w:u w:val="none"/>
          </w:rPr>
          <w:t xml:space="preserve"> support</w:t>
        </w:r>
      </w:hyperlink>
      <w:r w:rsidR="00FC3C87" w:rsidRPr="00B73A9F">
        <w:t xml:space="preserve"> </w:t>
      </w:r>
      <w:r w:rsidR="00FC3C87" w:rsidRPr="00B73A9F" w:rsidDel="0080278E">
        <w:rPr>
          <w:rStyle w:val="Hyperlink"/>
          <w:rFonts w:cstheme="minorHAnsi"/>
          <w:b/>
          <w:bCs/>
          <w:color w:val="auto"/>
          <w:u w:val="none"/>
          <w:shd w:val="clear" w:color="auto" w:fill="47D7AC"/>
        </w:rPr>
        <w:t xml:space="preserve"> </w:t>
      </w:r>
    </w:p>
    <w:p w14:paraId="16C31FA8" w14:textId="4F1CCE4A" w:rsidR="00CA6421" w:rsidRPr="00B73A9F" w:rsidRDefault="00CA6421" w:rsidP="00316063">
      <w:pPr>
        <w:pStyle w:val="ListParagraph"/>
        <w:numPr>
          <w:ilvl w:val="0"/>
          <w:numId w:val="1"/>
        </w:numPr>
        <w:spacing w:after="0"/>
        <w:ind w:left="426"/>
        <w:contextualSpacing w:val="0"/>
        <w:jc w:val="both"/>
        <w:rPr>
          <w:rFonts w:cstheme="minorHAnsi"/>
        </w:rPr>
      </w:pPr>
      <w:hyperlink w:anchor="_[Updated]_Transition" w:history="1">
        <w:r w:rsidRPr="00B73A9F">
          <w:rPr>
            <w:rStyle w:val="Hyperlink"/>
            <w:rFonts w:cstheme="minorHAnsi"/>
            <w:color w:val="auto"/>
            <w:u w:val="none"/>
          </w:rPr>
          <w:t xml:space="preserve">Transition </w:t>
        </w:r>
      </w:hyperlink>
    </w:p>
    <w:p w14:paraId="279C3DD3" w14:textId="1F22C7D9" w:rsidR="00123B89" w:rsidRPr="00B73A9F" w:rsidRDefault="00123B89" w:rsidP="00316063">
      <w:pPr>
        <w:pStyle w:val="ListParagraph"/>
        <w:numPr>
          <w:ilvl w:val="0"/>
          <w:numId w:val="1"/>
        </w:numPr>
        <w:spacing w:after="0"/>
        <w:ind w:left="426"/>
        <w:contextualSpacing w:val="0"/>
        <w:jc w:val="both"/>
        <w:rPr>
          <w:rFonts w:cstheme="minorHAnsi"/>
        </w:rPr>
      </w:pPr>
      <w:hyperlink w:anchor="_[Updated]_Involving_pupils" w:history="1">
        <w:r w:rsidRPr="00B73A9F">
          <w:rPr>
            <w:rStyle w:val="Hyperlink"/>
            <w:rFonts w:cstheme="minorHAnsi"/>
            <w:color w:val="auto"/>
            <w:u w:val="none"/>
          </w:rPr>
          <w:t>Involving pupils and parents in decision-making</w:t>
        </w:r>
      </w:hyperlink>
      <w:r w:rsidRPr="00B73A9F">
        <w:rPr>
          <w:rFonts w:cstheme="minorHAnsi"/>
        </w:rPr>
        <w:t xml:space="preserve"> </w:t>
      </w:r>
    </w:p>
    <w:p w14:paraId="4FABF460" w14:textId="4C005D7D" w:rsidR="00604845" w:rsidRPr="00B73A9F" w:rsidRDefault="00604845" w:rsidP="00CA6421">
      <w:pPr>
        <w:pStyle w:val="ListParagraph"/>
        <w:numPr>
          <w:ilvl w:val="0"/>
          <w:numId w:val="1"/>
        </w:numPr>
        <w:spacing w:after="0"/>
        <w:ind w:left="426" w:hanging="426"/>
        <w:contextualSpacing w:val="0"/>
        <w:jc w:val="both"/>
        <w:rPr>
          <w:rFonts w:cstheme="minorHAnsi"/>
        </w:rPr>
      </w:pPr>
      <w:hyperlink w:anchor="_[Updated]_Funding_for" w:history="1">
        <w:r w:rsidRPr="00B73A9F">
          <w:rPr>
            <w:rStyle w:val="Hyperlink"/>
            <w:rFonts w:cstheme="minorHAnsi"/>
            <w:color w:val="auto"/>
            <w:u w:val="none"/>
          </w:rPr>
          <w:t>Funding for SEN</w:t>
        </w:r>
        <w:r w:rsidR="004172D9" w:rsidRPr="00B73A9F">
          <w:rPr>
            <w:rStyle w:val="Hyperlink"/>
            <w:rFonts w:cstheme="minorHAnsi"/>
            <w:color w:val="auto"/>
            <w:u w:val="none"/>
          </w:rPr>
          <w:t>D</w:t>
        </w:r>
        <w:r w:rsidRPr="00B73A9F">
          <w:rPr>
            <w:rStyle w:val="Hyperlink"/>
            <w:rFonts w:cstheme="minorHAnsi"/>
            <w:color w:val="auto"/>
            <w:u w:val="none"/>
          </w:rPr>
          <w:t xml:space="preserve"> support</w:t>
        </w:r>
      </w:hyperlink>
    </w:p>
    <w:p w14:paraId="152CDF5D" w14:textId="450F5841" w:rsidR="008D317B" w:rsidRPr="00B73A9F" w:rsidRDefault="00604845"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Pr="00B73A9F">
          <w:rPr>
            <w:rStyle w:val="Hyperlink"/>
            <w:rFonts w:cstheme="minorHAnsi"/>
            <w:color w:val="auto"/>
            <w:u w:val="none"/>
          </w:rPr>
          <w:t>EHC needs assessments and plans</w:t>
        </w:r>
      </w:hyperlink>
    </w:p>
    <w:p w14:paraId="13441FE1" w14:textId="78B99944" w:rsidR="00123B89" w:rsidRPr="00B73A9F" w:rsidRDefault="008D317B"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Pr="00B73A9F">
          <w:rPr>
            <w:rStyle w:val="Hyperlink"/>
            <w:rFonts w:cstheme="minorHAnsi"/>
            <w:color w:val="auto"/>
            <w:u w:val="none"/>
          </w:rPr>
          <w:t>Reviewing EHC plans</w:t>
        </w:r>
      </w:hyperlink>
    </w:p>
    <w:p w14:paraId="61AE1BBE" w14:textId="0339B5E0" w:rsidR="008D317B" w:rsidRPr="00B73A9F" w:rsidRDefault="008D317B"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Pr="00B73A9F">
          <w:rPr>
            <w:rStyle w:val="Hyperlink"/>
            <w:rFonts w:cstheme="minorHAnsi"/>
            <w:color w:val="auto"/>
            <w:u w:val="none"/>
          </w:rPr>
          <w:t>Supporting successful preparation for adulthood</w:t>
        </w:r>
      </w:hyperlink>
    </w:p>
    <w:p w14:paraId="089EE140" w14:textId="580302B4" w:rsidR="008D317B" w:rsidRPr="00B73A9F" w:rsidRDefault="00F80BD1" w:rsidP="008D317B">
      <w:pPr>
        <w:pStyle w:val="ListParagraph"/>
        <w:numPr>
          <w:ilvl w:val="0"/>
          <w:numId w:val="1"/>
        </w:numPr>
        <w:spacing w:after="0"/>
        <w:ind w:left="426" w:hanging="426"/>
        <w:contextualSpacing w:val="0"/>
        <w:jc w:val="both"/>
        <w:rPr>
          <w:rFonts w:cstheme="minorHAnsi"/>
        </w:rPr>
      </w:pPr>
      <w:hyperlink w:anchor="_[Updated]_Resolving_disagreements" w:history="1">
        <w:r w:rsidRPr="00B73A9F">
          <w:rPr>
            <w:rStyle w:val="Hyperlink"/>
            <w:rFonts w:cstheme="minorHAnsi"/>
            <w:color w:val="auto"/>
            <w:u w:val="none"/>
          </w:rPr>
          <w:t>Managing complaint</w:t>
        </w:r>
        <w:r w:rsidR="008D317B" w:rsidRPr="00B73A9F">
          <w:rPr>
            <w:rStyle w:val="Hyperlink"/>
            <w:rFonts w:cstheme="minorHAnsi"/>
            <w:color w:val="auto"/>
            <w:u w:val="none"/>
          </w:rPr>
          <w:t>s</w:t>
        </w:r>
      </w:hyperlink>
      <w:r w:rsidR="008D317B" w:rsidRPr="00B73A9F">
        <w:rPr>
          <w:rFonts w:cstheme="minorHAnsi"/>
        </w:rPr>
        <w:t xml:space="preserve"> </w:t>
      </w:r>
    </w:p>
    <w:p w14:paraId="3787AE71" w14:textId="068B934E" w:rsidR="00123B89" w:rsidRPr="00B73A9F" w:rsidRDefault="008D317B" w:rsidP="00316063">
      <w:pPr>
        <w:pStyle w:val="ListParagraph"/>
        <w:numPr>
          <w:ilvl w:val="0"/>
          <w:numId w:val="1"/>
        </w:numPr>
        <w:spacing w:after="0"/>
        <w:ind w:left="426" w:hanging="426"/>
        <w:contextualSpacing w:val="0"/>
        <w:jc w:val="both"/>
        <w:rPr>
          <w:rFonts w:cstheme="minorHAnsi"/>
        </w:rPr>
      </w:pPr>
      <w:hyperlink w:anchor="_[Updated]_Staff_training" w:history="1">
        <w:r w:rsidRPr="00B73A9F">
          <w:rPr>
            <w:rStyle w:val="Hyperlink"/>
            <w:rFonts w:cstheme="minorHAnsi"/>
            <w:color w:val="auto"/>
            <w:u w:val="none"/>
          </w:rPr>
          <w:t>Staff t</w:t>
        </w:r>
        <w:r w:rsidR="00123B89" w:rsidRPr="00B73A9F">
          <w:rPr>
            <w:rStyle w:val="Hyperlink"/>
            <w:rFonts w:cstheme="minorHAnsi"/>
            <w:color w:val="auto"/>
            <w:u w:val="none"/>
          </w:rPr>
          <w:t>raining</w:t>
        </w:r>
        <w:r w:rsidRPr="00B73A9F">
          <w:rPr>
            <w:rStyle w:val="Hyperlink"/>
            <w:rFonts w:cstheme="minorHAnsi"/>
            <w:color w:val="auto"/>
            <w:u w:val="none"/>
          </w:rPr>
          <w:t xml:space="preserve"> and improving practice</w:t>
        </w:r>
      </w:hyperlink>
      <w:r w:rsidR="00123B89" w:rsidRPr="00B73A9F">
        <w:rPr>
          <w:rFonts w:cstheme="minorHAnsi"/>
        </w:rPr>
        <w:t xml:space="preserve"> </w:t>
      </w:r>
    </w:p>
    <w:p w14:paraId="73D72EBA" w14:textId="339ECEA2" w:rsidR="00123B89" w:rsidRPr="00B73A9F" w:rsidRDefault="00604845" w:rsidP="00316063">
      <w:pPr>
        <w:pStyle w:val="ListParagraph"/>
        <w:numPr>
          <w:ilvl w:val="0"/>
          <w:numId w:val="1"/>
        </w:numPr>
        <w:spacing w:after="0"/>
        <w:ind w:left="426" w:hanging="426"/>
        <w:contextualSpacing w:val="0"/>
        <w:jc w:val="both"/>
        <w:rPr>
          <w:rStyle w:val="Hyperlink"/>
          <w:rFonts w:cstheme="minorHAnsi"/>
          <w:color w:val="auto"/>
          <w:u w:val="none"/>
        </w:rPr>
      </w:pPr>
      <w:r w:rsidRPr="00B73A9F">
        <w:rPr>
          <w:rFonts w:cstheme="minorHAnsi"/>
        </w:rPr>
        <w:fldChar w:fldCharType="begin"/>
      </w:r>
      <w:r w:rsidRPr="00B73A9F">
        <w:rPr>
          <w:rFonts w:cstheme="minorHAnsi"/>
        </w:rPr>
        <w:instrText xml:space="preserve"> HYPERLINK  \l "_[Updated]_Use_of" </w:instrText>
      </w:r>
      <w:r w:rsidRPr="00B73A9F">
        <w:rPr>
          <w:rFonts w:cstheme="minorHAnsi"/>
        </w:rPr>
      </w:r>
      <w:r w:rsidRPr="00B73A9F">
        <w:rPr>
          <w:rFonts w:cstheme="minorHAnsi"/>
        </w:rPr>
        <w:fldChar w:fldCharType="separate"/>
      </w:r>
      <w:r w:rsidR="008D317B" w:rsidRPr="00B73A9F">
        <w:rPr>
          <w:rStyle w:val="Hyperlink"/>
          <w:rFonts w:cstheme="minorHAnsi"/>
          <w:color w:val="auto"/>
          <w:u w:val="none"/>
        </w:rPr>
        <w:t>Use of data and record keeping</w:t>
      </w:r>
    </w:p>
    <w:p w14:paraId="21288B49" w14:textId="60C40C1C" w:rsidR="00123B89" w:rsidRPr="00B73A9F" w:rsidRDefault="00604845" w:rsidP="00316063">
      <w:pPr>
        <w:pStyle w:val="ListParagraph"/>
        <w:numPr>
          <w:ilvl w:val="0"/>
          <w:numId w:val="1"/>
        </w:numPr>
        <w:spacing w:after="0"/>
        <w:ind w:left="426" w:hanging="426"/>
        <w:contextualSpacing w:val="0"/>
        <w:jc w:val="both"/>
        <w:rPr>
          <w:rStyle w:val="Hyperlink"/>
          <w:rFonts w:cstheme="minorHAnsi"/>
          <w:color w:val="auto"/>
          <w:u w:val="none"/>
        </w:rPr>
      </w:pPr>
      <w:r w:rsidRPr="00B73A9F">
        <w:rPr>
          <w:rFonts w:cstheme="minorHAnsi"/>
        </w:rPr>
        <w:fldChar w:fldCharType="end"/>
      </w:r>
      <w:r w:rsidRPr="00B73A9F">
        <w:rPr>
          <w:rFonts w:cstheme="minorHAnsi"/>
        </w:rPr>
        <w:fldChar w:fldCharType="begin"/>
      </w:r>
      <w:r w:rsidRPr="00B73A9F">
        <w:rPr>
          <w:rFonts w:cstheme="minorHAnsi"/>
        </w:rPr>
        <w:instrText xml:space="preserve"> HYPERLINK  \l "_Publishing_information" </w:instrText>
      </w:r>
      <w:r w:rsidRPr="00B73A9F">
        <w:rPr>
          <w:rFonts w:cstheme="minorHAnsi"/>
        </w:rPr>
      </w:r>
      <w:r w:rsidRPr="00B73A9F">
        <w:rPr>
          <w:rFonts w:cstheme="minorHAnsi"/>
        </w:rPr>
        <w:fldChar w:fldCharType="separate"/>
      </w:r>
      <w:r w:rsidR="008D317B" w:rsidRPr="00B73A9F">
        <w:rPr>
          <w:rStyle w:val="Hyperlink"/>
          <w:rFonts w:cstheme="minorHAnsi"/>
          <w:color w:val="auto"/>
          <w:u w:val="none"/>
        </w:rPr>
        <w:t>Publishing information</w:t>
      </w:r>
      <w:r w:rsidRPr="00B73A9F">
        <w:rPr>
          <w:rStyle w:val="Hyperlink"/>
          <w:rFonts w:cstheme="minorHAnsi"/>
          <w:color w:val="auto"/>
          <w:u w:val="none"/>
        </w:rPr>
        <w:t xml:space="preserve">  </w:t>
      </w:r>
    </w:p>
    <w:p w14:paraId="6896015C" w14:textId="6CDA76FB" w:rsidR="00CA6421" w:rsidRPr="00B73A9F" w:rsidRDefault="00604845" w:rsidP="008D317B">
      <w:pPr>
        <w:pStyle w:val="ListParagraph"/>
        <w:numPr>
          <w:ilvl w:val="0"/>
          <w:numId w:val="1"/>
        </w:numPr>
        <w:spacing w:after="0"/>
        <w:ind w:left="426" w:hanging="426"/>
        <w:contextualSpacing w:val="0"/>
        <w:jc w:val="both"/>
        <w:rPr>
          <w:rFonts w:cstheme="minorHAnsi"/>
        </w:rPr>
      </w:pPr>
      <w:r w:rsidRPr="00B73A9F">
        <w:rPr>
          <w:rFonts w:cstheme="minorHAnsi"/>
        </w:rPr>
        <w:fldChar w:fldCharType="end"/>
      </w:r>
      <w:hyperlink w:anchor="_Joint_commissioning,_planning_1" w:history="1">
        <w:r w:rsidRPr="00B73A9F">
          <w:rPr>
            <w:rStyle w:val="Hyperlink"/>
            <w:rFonts w:cstheme="minorHAnsi"/>
            <w:color w:val="auto"/>
            <w:u w:val="none"/>
          </w:rPr>
          <w:t>Joint commissioning, planning and delivery</w:t>
        </w:r>
      </w:hyperlink>
    </w:p>
    <w:p w14:paraId="59139CEC" w14:textId="0C16DAC8" w:rsidR="00CA6421" w:rsidRPr="00B73A9F" w:rsidRDefault="00604845" w:rsidP="00316063">
      <w:pPr>
        <w:pStyle w:val="ListParagraph"/>
        <w:numPr>
          <w:ilvl w:val="0"/>
          <w:numId w:val="1"/>
        </w:numPr>
        <w:spacing w:after="0"/>
        <w:ind w:left="426" w:hanging="426"/>
        <w:contextualSpacing w:val="0"/>
        <w:jc w:val="both"/>
        <w:rPr>
          <w:rStyle w:val="Hyperlink"/>
          <w:rFonts w:cstheme="minorHAnsi"/>
          <w:color w:val="auto"/>
          <w:u w:val="none"/>
        </w:rPr>
      </w:pPr>
      <w:r w:rsidRPr="00B73A9F">
        <w:rPr>
          <w:rFonts w:cstheme="minorHAnsi"/>
        </w:rPr>
        <w:fldChar w:fldCharType="begin"/>
      </w:r>
      <w:r w:rsidRPr="00B73A9F">
        <w:rPr>
          <w:rFonts w:cstheme="minorHAnsi"/>
        </w:rPr>
        <w:instrText xml:space="preserve"> HYPERLINK  \l "_Local_Offer" </w:instrText>
      </w:r>
      <w:r w:rsidRPr="00B73A9F">
        <w:rPr>
          <w:rFonts w:cstheme="minorHAnsi"/>
        </w:rPr>
      </w:r>
      <w:r w:rsidRPr="00B73A9F">
        <w:rPr>
          <w:rFonts w:cstheme="minorHAnsi"/>
        </w:rPr>
        <w:fldChar w:fldCharType="separate"/>
      </w:r>
      <w:r w:rsidR="00CA6421" w:rsidRPr="00B73A9F">
        <w:rPr>
          <w:rStyle w:val="Hyperlink"/>
          <w:rFonts w:cstheme="minorHAnsi"/>
          <w:color w:val="auto"/>
          <w:u w:val="none"/>
        </w:rPr>
        <w:t>Local Offer</w:t>
      </w:r>
    </w:p>
    <w:p w14:paraId="6B61B651" w14:textId="2CAFFCFD" w:rsidR="00CA6421" w:rsidRPr="00B73A9F" w:rsidRDefault="00604845" w:rsidP="00316063">
      <w:pPr>
        <w:pStyle w:val="ListParagraph"/>
        <w:numPr>
          <w:ilvl w:val="0"/>
          <w:numId w:val="1"/>
        </w:numPr>
        <w:spacing w:after="0"/>
        <w:ind w:left="426" w:hanging="426"/>
        <w:contextualSpacing w:val="0"/>
        <w:jc w:val="both"/>
        <w:rPr>
          <w:rStyle w:val="Hyperlink"/>
          <w:rFonts w:cstheme="minorHAnsi"/>
          <w:color w:val="auto"/>
          <w:u w:val="none"/>
        </w:rPr>
      </w:pPr>
      <w:r w:rsidRPr="00B73A9F">
        <w:rPr>
          <w:rFonts w:cstheme="minorHAnsi"/>
        </w:rPr>
        <w:fldChar w:fldCharType="end"/>
      </w:r>
      <w:r w:rsidRPr="00B73A9F">
        <w:rPr>
          <w:rFonts w:cstheme="minorHAnsi"/>
        </w:rPr>
        <w:fldChar w:fldCharType="begin"/>
      </w:r>
      <w:r w:rsidRPr="00B73A9F">
        <w:rPr>
          <w:rFonts w:cstheme="minorHAnsi"/>
        </w:rPr>
        <w:instrText xml:space="preserve"> HYPERLINK  \l "_Monitoring_and_review" </w:instrText>
      </w:r>
      <w:r w:rsidRPr="00B73A9F">
        <w:rPr>
          <w:rFonts w:cstheme="minorHAnsi"/>
        </w:rPr>
      </w:r>
      <w:r w:rsidRPr="00B73A9F">
        <w:rPr>
          <w:rFonts w:cstheme="minorHAnsi"/>
        </w:rPr>
        <w:fldChar w:fldCharType="separate"/>
      </w:r>
      <w:r w:rsidR="00CA6421" w:rsidRPr="00B73A9F">
        <w:rPr>
          <w:rStyle w:val="Hyperlink"/>
          <w:rFonts w:cstheme="minorHAnsi"/>
          <w:color w:val="auto"/>
          <w:u w:val="none"/>
        </w:rPr>
        <w:t>Monitoring and review</w:t>
      </w:r>
    </w:p>
    <w:p w14:paraId="219EADE5" w14:textId="02A04323" w:rsidR="00123B89" w:rsidRPr="00123B89" w:rsidRDefault="00604845" w:rsidP="00123B89">
      <w:r w:rsidRPr="00B73A9F">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5" w:name="_Statement_of_Intent"/>
      <w:bookmarkEnd w:id="5"/>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6" w:name="_Statement_of_intent_1"/>
      <w:bookmarkEnd w:id="6"/>
      <w:r w:rsidRPr="00B0148F">
        <w:rPr>
          <w:sz w:val="28"/>
          <w:szCs w:val="36"/>
        </w:rPr>
        <w:lastRenderedPageBreak/>
        <w:t>Statement of intent</w:t>
      </w:r>
    </w:p>
    <w:p w14:paraId="0136267C" w14:textId="5EE67975" w:rsidR="00F7078D" w:rsidRPr="00E57E4E" w:rsidRDefault="00DD6ADC" w:rsidP="00F7078D">
      <w:pPr>
        <w:spacing w:before="200"/>
        <w:jc w:val="both"/>
        <w:rPr>
          <w:rFonts w:asciiTheme="minorHAnsi" w:hAnsiTheme="minorHAnsi" w:cstheme="minorHAnsi"/>
        </w:rPr>
      </w:pPr>
      <w:r>
        <w:rPr>
          <w:rFonts w:asciiTheme="minorHAnsi" w:hAnsiTheme="minorHAnsi" w:cstheme="minorHAnsi"/>
          <w:bCs/>
        </w:rPr>
        <w:t>Dryden</w:t>
      </w:r>
      <w:r w:rsidR="00D60EF0" w:rsidRPr="00D60EF0">
        <w:rPr>
          <w:rFonts w:asciiTheme="minorHAnsi" w:hAnsiTheme="minorHAnsi" w:cstheme="minorHAnsi"/>
          <w:bCs/>
        </w:rPr>
        <w:t xml:space="preserve"> School</w:t>
      </w:r>
      <w:r w:rsidR="00530425" w:rsidRPr="00D60EF0">
        <w:rPr>
          <w:rFonts w:asciiTheme="minorHAnsi" w:hAnsiTheme="minorHAnsi" w:cstheme="minorHAnsi"/>
        </w:rPr>
        <w:t xml:space="preserve">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6CAC641A"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2C89286A"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24E044CC"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4ABC1B3A"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2D6D6719"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5918FA8E"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2E50F693"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731028D6"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4DFB85DD" w:rsidR="00A23725" w:rsidRPr="00E57E4E" w:rsidRDefault="00A23725" w:rsidP="004172D9">
      <w:pPr>
        <w:pStyle w:val="Heading10"/>
      </w:pPr>
      <w:bookmarkStart w:id="7" w:name="_Legal_framework_1"/>
      <w:bookmarkEnd w:id="7"/>
      <w:r w:rsidRPr="00E57E4E">
        <w:lastRenderedPageBreak/>
        <w:t>Legal frame</w:t>
      </w:r>
      <w:r w:rsidR="00B352B6" w:rsidRPr="00E57E4E">
        <w:t>work</w:t>
      </w:r>
    </w:p>
    <w:p w14:paraId="0253D27C" w14:textId="454B4D52"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74E21B0D" w:rsidR="00123B89" w:rsidRPr="00E57E4E"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6F576435" w14:textId="2134C0E1"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45E90FAA" w:rsidR="00123B89" w:rsidRPr="00E57E4E" w:rsidRDefault="00123B89" w:rsidP="00786976">
      <w:pPr>
        <w:pStyle w:val="ListParagraph"/>
        <w:numPr>
          <w:ilvl w:val="0"/>
          <w:numId w:val="22"/>
        </w:numPr>
        <w:jc w:val="both"/>
      </w:pPr>
      <w:r w:rsidRPr="00E57E4E">
        <w:t>DfE (2018) ‘Working Together to Safeguard Children</w:t>
      </w:r>
      <w:r w:rsidR="005E3F8B" w:rsidRPr="00E57E4E">
        <w:t xml:space="preserve"> 2018</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4EDF7E3C" w:rsidR="009F0DF7" w:rsidRPr="00E57E4E" w:rsidRDefault="009F0DF7" w:rsidP="009F0DF7">
      <w:pPr>
        <w:pStyle w:val="ListParagraph"/>
        <w:numPr>
          <w:ilvl w:val="0"/>
          <w:numId w:val="22"/>
        </w:numPr>
        <w:jc w:val="both"/>
      </w:pPr>
      <w:r w:rsidRPr="00E57E4E">
        <w:t>DfE (202</w:t>
      </w:r>
      <w:r w:rsidR="004B5B22">
        <w:t>5</w:t>
      </w:r>
      <w:r w:rsidRPr="00E57E4E">
        <w:t>) ‘Keeping children safe in education 202</w:t>
      </w:r>
      <w:r w:rsidR="004B5B22">
        <w:t>5</w:t>
      </w:r>
      <w:r w:rsidRPr="00E57E4E">
        <w:t xml:space="preserve"> </w:t>
      </w:r>
    </w:p>
    <w:p w14:paraId="63DCEFA3" w14:textId="2468DE5C"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662D90CC" w:rsidR="00123B89" w:rsidRPr="00E57E4E" w:rsidRDefault="00123B89" w:rsidP="009F0DF7">
      <w:pPr>
        <w:spacing w:before="200"/>
        <w:jc w:val="both"/>
      </w:pPr>
      <w:r w:rsidRPr="00E57E4E">
        <w:t>This policy operates in conjunction with the following school policies:</w:t>
      </w:r>
    </w:p>
    <w:p w14:paraId="52DA0F0D" w14:textId="77777777" w:rsidR="00123B89" w:rsidRPr="00E57E4E" w:rsidRDefault="00123B89" w:rsidP="00786976">
      <w:pPr>
        <w:pStyle w:val="ListParagraph"/>
        <w:numPr>
          <w:ilvl w:val="0"/>
          <w:numId w:val="23"/>
        </w:numPr>
        <w:jc w:val="both"/>
      </w:pPr>
      <w:r w:rsidRPr="00E57E4E">
        <w:t xml:space="preserve">Admissions Policy </w:t>
      </w:r>
    </w:p>
    <w:p w14:paraId="12804243" w14:textId="6D20CDC6" w:rsidR="00123B89" w:rsidRPr="00E57E4E" w:rsidRDefault="00353F1B" w:rsidP="00786976">
      <w:pPr>
        <w:pStyle w:val="ListParagraph"/>
        <w:numPr>
          <w:ilvl w:val="0"/>
          <w:numId w:val="23"/>
        </w:numPr>
        <w:jc w:val="both"/>
      </w:pPr>
      <w:r w:rsidRPr="00E57E4E">
        <w:t>Pupil Equality, Equity, Diversity and Inclusion Policy</w:t>
      </w:r>
    </w:p>
    <w:p w14:paraId="5D7AC454" w14:textId="77777777" w:rsidR="00123B89" w:rsidRPr="00E57E4E" w:rsidRDefault="00123B89" w:rsidP="00786976">
      <w:pPr>
        <w:pStyle w:val="ListParagraph"/>
        <w:numPr>
          <w:ilvl w:val="0"/>
          <w:numId w:val="23"/>
        </w:numPr>
        <w:jc w:val="both"/>
      </w:pPr>
      <w:r w:rsidRPr="00E57E4E">
        <w:t xml:space="preserve">Pupil Confidentiality Policy </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7D396C8A" w14:textId="77777777" w:rsidR="00123B89" w:rsidRPr="00E57E4E" w:rsidRDefault="00123B89" w:rsidP="00786976">
      <w:pPr>
        <w:pStyle w:val="ListParagraph"/>
        <w:numPr>
          <w:ilvl w:val="0"/>
          <w:numId w:val="23"/>
        </w:numPr>
        <w:jc w:val="both"/>
      </w:pPr>
      <w:r w:rsidRPr="00E57E4E">
        <w:t xml:space="preserve">Social, Emotional and Mental Health (SEMH) Policy </w:t>
      </w:r>
    </w:p>
    <w:p w14:paraId="42BC22D0" w14:textId="77777777" w:rsidR="00123B89" w:rsidRPr="00E57E4E" w:rsidRDefault="00123B89" w:rsidP="00786976">
      <w:pPr>
        <w:pStyle w:val="ListParagraph"/>
        <w:numPr>
          <w:ilvl w:val="0"/>
          <w:numId w:val="23"/>
        </w:numPr>
        <w:jc w:val="both"/>
      </w:pPr>
      <w:r w:rsidRPr="00E57E4E">
        <w:t>Supporting Pupils with Medical Conditions Policy</w:t>
      </w:r>
    </w:p>
    <w:p w14:paraId="46906F36" w14:textId="77777777" w:rsidR="00123B89" w:rsidRPr="00E57E4E" w:rsidRDefault="00123B89" w:rsidP="00786976">
      <w:pPr>
        <w:pStyle w:val="ListParagraph"/>
        <w:numPr>
          <w:ilvl w:val="0"/>
          <w:numId w:val="23"/>
        </w:numPr>
        <w:jc w:val="both"/>
      </w:pPr>
      <w:r w:rsidRPr="00E57E4E">
        <w:t xml:space="preserve">Child Protection and Safeguarding Policy </w:t>
      </w:r>
    </w:p>
    <w:p w14:paraId="2E0748CE" w14:textId="77777777" w:rsidR="00123B89" w:rsidRPr="00E57E4E" w:rsidRDefault="00123B89" w:rsidP="00786976">
      <w:pPr>
        <w:pStyle w:val="ListParagraph"/>
        <w:numPr>
          <w:ilvl w:val="0"/>
          <w:numId w:val="23"/>
        </w:numPr>
        <w:jc w:val="both"/>
      </w:pPr>
      <w:r w:rsidRPr="00E57E4E">
        <w:t>Careers Policy</w:t>
      </w:r>
    </w:p>
    <w:p w14:paraId="6880C6AC" w14:textId="73023BD4" w:rsidR="00123B89" w:rsidRPr="00E57E4E" w:rsidRDefault="00BD6CC8" w:rsidP="00786976">
      <w:pPr>
        <w:pStyle w:val="ListParagraph"/>
        <w:numPr>
          <w:ilvl w:val="0"/>
          <w:numId w:val="23"/>
        </w:numPr>
        <w:jc w:val="both"/>
      </w:pPr>
      <w:r w:rsidRPr="00E57E4E">
        <w:t xml:space="preserve">Suspension and </w:t>
      </w:r>
      <w:r w:rsidR="00123B89" w:rsidRPr="00E57E4E">
        <w:t xml:space="preserve">Exclusion Policy </w:t>
      </w:r>
    </w:p>
    <w:p w14:paraId="2F52AB66" w14:textId="71F33D24" w:rsidR="00123B89" w:rsidRPr="00E57E4E" w:rsidRDefault="00A650A3" w:rsidP="00786976">
      <w:pPr>
        <w:pStyle w:val="ListParagraph"/>
        <w:numPr>
          <w:ilvl w:val="0"/>
          <w:numId w:val="23"/>
        </w:numPr>
        <w:jc w:val="both"/>
      </w:pPr>
      <w:r w:rsidRPr="00E57E4E">
        <w:t>Behaviour Policy</w:t>
      </w:r>
    </w:p>
    <w:p w14:paraId="118625A6" w14:textId="77777777" w:rsidR="00123B89" w:rsidRPr="00E57E4E" w:rsidRDefault="00123B89" w:rsidP="00786976">
      <w:pPr>
        <w:pStyle w:val="ListParagraph"/>
        <w:numPr>
          <w:ilvl w:val="0"/>
          <w:numId w:val="23"/>
        </w:numPr>
        <w:jc w:val="both"/>
      </w:pPr>
      <w:r w:rsidRPr="00E57E4E">
        <w:t>Complaints Procedures Policy</w:t>
      </w:r>
    </w:p>
    <w:p w14:paraId="628B92ED" w14:textId="2DC90F9C" w:rsidR="00020DFD" w:rsidRPr="00E57E4E" w:rsidRDefault="00123B89" w:rsidP="00786976">
      <w:pPr>
        <w:pStyle w:val="ListParagraph"/>
        <w:numPr>
          <w:ilvl w:val="0"/>
          <w:numId w:val="23"/>
        </w:numPr>
        <w:jc w:val="both"/>
      </w:pPr>
      <w:r w:rsidRPr="00E57E4E">
        <w:t>Accessibility P</w:t>
      </w:r>
      <w:r w:rsidR="00A650A3" w:rsidRPr="00E57E4E">
        <w:t>olicy</w:t>
      </w:r>
    </w:p>
    <w:p w14:paraId="5A091D9C" w14:textId="66273447" w:rsidR="00A3295C" w:rsidRPr="00E57E4E" w:rsidRDefault="00A3295C" w:rsidP="004172D9">
      <w:pPr>
        <w:pStyle w:val="Heading10"/>
      </w:pPr>
      <w:bookmarkStart w:id="8" w:name="_[Updated]_Definitions"/>
      <w:bookmarkStart w:id="9" w:name="_[Updated]_Objectives"/>
      <w:bookmarkEnd w:id="8"/>
      <w:bookmarkEnd w:id="9"/>
      <w:r w:rsidRPr="00E57E4E">
        <w:lastRenderedPageBreak/>
        <w:t>Objectives</w:t>
      </w:r>
    </w:p>
    <w:p w14:paraId="7568175E" w14:textId="090D853A"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w:t>
      </w:r>
      <w:proofErr w:type="gramStart"/>
      <w:r w:rsidR="00A70819" w:rsidRPr="00E57E4E">
        <w:t>in light of</w:t>
      </w:r>
      <w:proofErr w:type="gramEnd"/>
      <w:r w:rsidR="00A70819" w:rsidRPr="00E57E4E">
        <w:t xml:space="preserve">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0867BDA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92304E3"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66BCB817" w:rsidR="00F12F51" w:rsidRPr="00E57E4E" w:rsidRDefault="00BC5EA5" w:rsidP="004172D9">
      <w:pPr>
        <w:pStyle w:val="Heading10"/>
      </w:pPr>
      <w:bookmarkStart w:id="10" w:name="_[Updated]_Roles_and"/>
      <w:bookmarkEnd w:id="10"/>
      <w:r w:rsidRPr="00E57E4E">
        <w:t>R</w:t>
      </w:r>
      <w:r w:rsidR="00F12F51" w:rsidRPr="00E57E4E">
        <w:t>oles and responsibilities</w:t>
      </w:r>
    </w:p>
    <w:p w14:paraId="494F7710" w14:textId="70EF4922" w:rsidR="00EA68F9" w:rsidRDefault="00F12F51" w:rsidP="00F12F51">
      <w:pPr>
        <w:jc w:val="both"/>
      </w:pPr>
      <w:r w:rsidRPr="00E57E4E">
        <w:t>The governing board</w:t>
      </w:r>
      <w:r w:rsidR="00EA68F9">
        <w:t xml:space="preserve"> will be responsible for:</w:t>
      </w:r>
    </w:p>
    <w:p w14:paraId="44DB1AE6" w14:textId="26D58415" w:rsidR="00EA68F9" w:rsidRDefault="00EA68F9" w:rsidP="00EA68F9">
      <w:pPr>
        <w:pStyle w:val="ListParagraph"/>
        <w:numPr>
          <w:ilvl w:val="0"/>
          <w:numId w:val="78"/>
        </w:numPr>
        <w:jc w:val="both"/>
      </w:pPr>
      <w:r>
        <w:t xml:space="preserve">Ensuring this policy is implemented fairly and consistently across the school. </w:t>
      </w:r>
    </w:p>
    <w:p w14:paraId="336BFDCC" w14:textId="6838CE4D"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353C4A">
      <w:pPr>
        <w:pStyle w:val="ListParagraph"/>
        <w:numPr>
          <w:ilvl w:val="0"/>
          <w:numId w:val="78"/>
        </w:numPr>
        <w:jc w:val="both"/>
      </w:pPr>
      <w:r>
        <w:t xml:space="preserve">Ensuring </w:t>
      </w:r>
      <w:r w:rsidR="00F12F51" w:rsidRPr="00E57E4E">
        <w:t>that there is a qualified teacher designated as SENCO for the school.</w:t>
      </w:r>
    </w:p>
    <w:p w14:paraId="0205566F" w14:textId="664F5469"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0C662454" w:rsidR="00F12F51" w:rsidRPr="00E57E4E" w:rsidRDefault="00F12F51" w:rsidP="00F12F51">
      <w:pPr>
        <w:jc w:val="both"/>
      </w:pPr>
      <w:r w:rsidRPr="00E57E4E">
        <w:t xml:space="preserve">In enacting this policy, the headteacher will: </w:t>
      </w:r>
    </w:p>
    <w:p w14:paraId="002440F5" w14:textId="458C585F"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342714A5"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5A4FD981" w:rsidR="00F12F51" w:rsidRPr="00E57E4E" w:rsidRDefault="001A0838" w:rsidP="00F12F51">
      <w:pPr>
        <w:pStyle w:val="ListParagraph"/>
        <w:numPr>
          <w:ilvl w:val="0"/>
          <w:numId w:val="73"/>
        </w:numPr>
        <w:jc w:val="both"/>
      </w:pPr>
      <w:r w:rsidRPr="00E57E4E">
        <w:lastRenderedPageBreak/>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4458025B" w:rsidR="00F12F51" w:rsidRPr="00E57E4E" w:rsidRDefault="001A0838" w:rsidP="00F12F51">
      <w:pPr>
        <w:pStyle w:val="ListParagraph"/>
        <w:numPr>
          <w:ilvl w:val="0"/>
          <w:numId w:val="73"/>
        </w:numPr>
        <w:jc w:val="both"/>
      </w:pPr>
      <w:r w:rsidRPr="00E57E4E">
        <w:t>E</w:t>
      </w:r>
      <w:r w:rsidR="00F12F51" w:rsidRPr="00E57E4E">
        <w:t xml:space="preserve">nsure the school fulfils its statutory duties </w:t>
      </w:r>
      <w:proofErr w:type="gramStart"/>
      <w:r w:rsidR="00F12F51" w:rsidRPr="00E57E4E">
        <w:t>with regard to</w:t>
      </w:r>
      <w:proofErr w:type="gramEnd"/>
      <w:r w:rsidR="00F12F51" w:rsidRPr="00E57E4E">
        <w:t xml:space="preserve"> the SEND code of practice</w:t>
      </w:r>
      <w:r w:rsidRPr="00E57E4E">
        <w:t>.</w:t>
      </w:r>
    </w:p>
    <w:p w14:paraId="7A877397" w14:textId="6157B912" w:rsidR="00F12F51" w:rsidRPr="00E57E4E" w:rsidRDefault="001A0838" w:rsidP="00F12F51">
      <w:pPr>
        <w:pStyle w:val="ListParagraph"/>
        <w:numPr>
          <w:ilvl w:val="0"/>
          <w:numId w:val="3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Pr="00E57E4E"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do not directly or indirectly discriminate against pupils with SEND. </w:t>
      </w:r>
    </w:p>
    <w:p w14:paraId="1CF88FEF" w14:textId="7F5F2463"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for: </w:t>
      </w:r>
    </w:p>
    <w:p w14:paraId="06B694D3" w14:textId="77777777" w:rsidR="00F12F51" w:rsidRPr="00E57E4E" w:rsidRDefault="00F12F51" w:rsidP="00F12F51">
      <w:pPr>
        <w:pStyle w:val="ListParagraph"/>
        <w:numPr>
          <w:ilvl w:val="0"/>
          <w:numId w:val="33"/>
        </w:numPr>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77777777"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Liaising with early years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77777777" w:rsidR="00F12F51" w:rsidRPr="00E57E4E" w:rsidRDefault="00F12F51" w:rsidP="00F12F51">
      <w:pPr>
        <w:pStyle w:val="ListParagraph"/>
        <w:numPr>
          <w:ilvl w:val="0"/>
          <w:numId w:val="33"/>
        </w:numPr>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77777777"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lastRenderedPageBreak/>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F12F51">
      <w:pPr>
        <w:pStyle w:val="ListParagraph"/>
        <w:numPr>
          <w:ilvl w:val="0"/>
          <w:numId w:val="35"/>
        </w:numPr>
        <w:jc w:val="both"/>
      </w:pPr>
      <w:r w:rsidRPr="00E57E4E">
        <w:t xml:space="preserve">Ensuring every pupil with SEND </w:t>
      </w:r>
      <w:proofErr w:type="gramStart"/>
      <w:r w:rsidRPr="00E57E4E">
        <w:t>is able to</w:t>
      </w:r>
      <w:proofErr w:type="gramEnd"/>
      <w:r w:rsidRPr="00E57E4E">
        <w:t xml:space="preserve"> study the full national curriculum.</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77777777"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77777777" w:rsidR="00F12F51"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07B17495" w14:textId="2D25A06D" w:rsidR="00123B89" w:rsidRPr="006A30A5" w:rsidRDefault="006A30A5" w:rsidP="006A30A5">
      <w:pPr>
        <w:pStyle w:val="Heading10"/>
      </w:pPr>
      <w:bookmarkStart w:id="11" w:name="_Identifying_SEND"/>
      <w:bookmarkStart w:id="12" w:name="_[Updated]_Identifying_SEND"/>
      <w:bookmarkEnd w:id="11"/>
      <w:bookmarkEnd w:id="12"/>
      <w:r>
        <w:t>I</w:t>
      </w:r>
      <w:r w:rsidRPr="006A30A5">
        <w:t>dentifying</w:t>
      </w:r>
      <w:r w:rsidR="00123B89" w:rsidRPr="006A30A5">
        <w:t xml:space="preserve"> SEND</w:t>
      </w:r>
    </w:p>
    <w:p w14:paraId="3CA27442" w14:textId="30C84A8B"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0EE07BE2"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54FD560B" w:rsidR="00D2555E" w:rsidRPr="00E57E4E" w:rsidRDefault="001F744A" w:rsidP="00D2555E">
      <w:pPr>
        <w:jc w:val="both"/>
      </w:pPr>
      <w:r w:rsidRPr="00E57E4E">
        <w:t xml:space="preserve"> </w:t>
      </w:r>
      <w:r w:rsidR="00D2555E" w:rsidRPr="00E57E4E">
        <w:t xml:space="preserve">‘Less than expected progress’ will be characterised </w:t>
      </w:r>
      <w:r w:rsidRPr="00E57E4E">
        <w:t>by progress which</w:t>
      </w:r>
      <w:r w:rsidR="00D2555E" w:rsidRPr="00E57E4E">
        <w:t xml:space="preserve">: </w:t>
      </w:r>
    </w:p>
    <w:p w14:paraId="31CCFCF7" w14:textId="3AEDAE87" w:rsidR="00D2555E" w:rsidRPr="00E57E4E" w:rsidRDefault="00B73A9F" w:rsidP="00D2555E">
      <w:pPr>
        <w:pStyle w:val="ListParagraph"/>
        <w:numPr>
          <w:ilvl w:val="0"/>
          <w:numId w:val="24"/>
        </w:numPr>
        <w:jc w:val="both"/>
      </w:pPr>
      <w:r>
        <w:t>Is</w:t>
      </w:r>
      <w:r w:rsidR="00D2555E" w:rsidRPr="00E57E4E">
        <w:t xml:space="preserve"> significantly slower than that of their peers starting from the same baseline</w:t>
      </w:r>
      <w:r w:rsidR="001A0838" w:rsidRPr="00E57E4E">
        <w:t>.</w:t>
      </w:r>
    </w:p>
    <w:p w14:paraId="20114D66" w14:textId="0D5CB82A"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3911CB58"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7AB2CF9F"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4B4D41F7" w:rsidR="00530425" w:rsidRPr="00E57E4E" w:rsidRDefault="00123B89" w:rsidP="00786976">
      <w:pPr>
        <w:jc w:val="both"/>
        <w:rPr>
          <w:bCs/>
        </w:rPr>
      </w:pPr>
      <w:bookmarkStart w:id="13" w:name="_Definitions"/>
      <w:bookmarkEnd w:id="13"/>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7777777" w:rsidR="00F359B8" w:rsidRPr="00E57E4E" w:rsidRDefault="00F359B8" w:rsidP="004172D9">
      <w:pPr>
        <w:pStyle w:val="Heading10"/>
      </w:pPr>
      <w:bookmarkStart w:id="14" w:name="_Safeguarding_1"/>
      <w:bookmarkEnd w:id="14"/>
      <w:r w:rsidRPr="00E57E4E">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lastRenderedPageBreak/>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5D26003A"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include, </w:t>
      </w:r>
      <w:r w:rsidR="00EA5D44">
        <w:t>but</w:t>
      </w:r>
      <w:r w:rsidRPr="00E57E4E">
        <w:t xml:space="preserve"> are not limited to</w:t>
      </w:r>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77777777"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Pr="00E57E4E" w:rsidRDefault="00F359B8" w:rsidP="00F359B8">
      <w:pPr>
        <w:pStyle w:val="ListParagraph"/>
        <w:numPr>
          <w:ilvl w:val="0"/>
          <w:numId w:val="56"/>
        </w:numPr>
        <w:jc w:val="both"/>
      </w:pPr>
      <w:r w:rsidRPr="00E57E4E">
        <w:t>Communication barriers and difficulties in managing or reporting these challenges.</w:t>
      </w:r>
    </w:p>
    <w:p w14:paraId="32C60A04" w14:textId="07E42938" w:rsidR="00F359B8" w:rsidRPr="00E57E4E" w:rsidRDefault="00F359B8" w:rsidP="00F359B8">
      <w:pPr>
        <w:jc w:val="both"/>
      </w:pPr>
      <w:r w:rsidRPr="00E57E4E">
        <w:t xml:space="preserve">The headteacher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727B12F7" w14:textId="77777777" w:rsidR="00F359B8" w:rsidRPr="00E57E4E"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092A7C97" w14:textId="78FCFA08" w:rsidR="00BC5EA5" w:rsidRPr="00E57E4E" w:rsidRDefault="006A0D6D" w:rsidP="004172D9">
      <w:pPr>
        <w:pStyle w:val="Heading10"/>
      </w:pPr>
      <w:bookmarkStart w:id="15" w:name="_[Updated]_SEND_support"/>
      <w:bookmarkStart w:id="16" w:name="_SEN_support"/>
      <w:bookmarkEnd w:id="15"/>
      <w:bookmarkEnd w:id="16"/>
      <w:r w:rsidRPr="00E57E4E">
        <w:t>S</w:t>
      </w:r>
      <w:r w:rsidR="009074FB" w:rsidRPr="00E57E4E">
        <w:t>EN</w:t>
      </w:r>
      <w:r w:rsidR="00F80833">
        <w:t>D</w:t>
      </w:r>
      <w:r w:rsidR="009074FB" w:rsidRPr="00E57E4E">
        <w:t xml:space="preserve"> support</w:t>
      </w:r>
      <w:r w:rsidR="002E4762" w:rsidRPr="00E57E4E">
        <w:t xml:space="preserve"> </w:t>
      </w:r>
    </w:p>
    <w:p w14:paraId="184589E9" w14:textId="1C11020A" w:rsidR="002A2901" w:rsidRPr="00E57E4E" w:rsidRDefault="00660551" w:rsidP="00A90337">
      <w:r w:rsidRPr="00E57E4E">
        <w:t>The school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5387FA4C"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794C503"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229A0616"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2B9DE0D6" w:rsidR="00703B2E" w:rsidRPr="00E57E4E" w:rsidRDefault="00703B2E" w:rsidP="007B7DB6">
      <w:pPr>
        <w:jc w:val="both"/>
      </w:pPr>
      <w:r w:rsidRPr="00E57E4E">
        <w:lastRenderedPageBreak/>
        <w:t>Once a pupil has been identified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208C86B9" w14:textId="39C693A4" w:rsidR="00703B2E" w:rsidRPr="00E57E4E" w:rsidRDefault="00703B2E" w:rsidP="00A90337">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0CDC4BB0" w:rsidR="00600358" w:rsidRPr="00E57E4E" w:rsidRDefault="00703B2E" w:rsidP="00600358">
      <w:r w:rsidRPr="00E57E4E">
        <w:t>Where higher levels of need are identified, the school will access specialised assessments from external agencies and professionals.</w:t>
      </w:r>
    </w:p>
    <w:p w14:paraId="40B29724" w14:textId="62C73780" w:rsidR="00600358" w:rsidRPr="00E57E4E"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2BE5186A" w14:textId="0FA90777" w:rsidR="007D0155" w:rsidRPr="00E57E4E" w:rsidRDefault="00BC5EA5" w:rsidP="007D0155">
      <w:pPr>
        <w:jc w:val="both"/>
        <w:rPr>
          <w:b/>
          <w:bCs/>
        </w:rPr>
      </w:pPr>
      <w:r w:rsidRPr="00E57E4E">
        <w:rPr>
          <w:b/>
          <w:bCs/>
        </w:rPr>
        <w:t>E</w:t>
      </w:r>
      <w:r w:rsidR="007D0155" w:rsidRPr="00E57E4E">
        <w:rPr>
          <w:b/>
          <w:bCs/>
        </w:rPr>
        <w:t>AL</w:t>
      </w:r>
    </w:p>
    <w:p w14:paraId="0EE6734E" w14:textId="62900B2A"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3F0D68DE" w:rsidR="00123B89" w:rsidRPr="00E57E4E" w:rsidRDefault="007D0155" w:rsidP="00A90337">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7" w:name="_Objectives_1"/>
      <w:bookmarkStart w:id="18" w:name="_Roles_and_responsibilities"/>
      <w:bookmarkEnd w:id="17"/>
      <w:bookmarkEnd w:id="18"/>
    </w:p>
    <w:p w14:paraId="5148E1F2" w14:textId="77777777" w:rsidR="007E7C47" w:rsidRPr="00E57E4E" w:rsidRDefault="007E7C47" w:rsidP="004172D9">
      <w:pPr>
        <w:pStyle w:val="Heading10"/>
      </w:pPr>
      <w:bookmarkStart w:id="19" w:name="_[EYFS]_Early_years"/>
      <w:bookmarkStart w:id="20" w:name="_[EYFS_only]_[Updated]"/>
      <w:bookmarkStart w:id="21" w:name="_Admissions_1"/>
      <w:bookmarkEnd w:id="19"/>
      <w:bookmarkEnd w:id="20"/>
      <w:bookmarkEnd w:id="21"/>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t>Not refusing admission for a child that has named the school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7777777" w:rsidR="007E7C47" w:rsidRPr="00E57E4E" w:rsidRDefault="007E7C47" w:rsidP="007E7C47">
      <w:pPr>
        <w:pStyle w:val="ListParagraph"/>
        <w:numPr>
          <w:ilvl w:val="0"/>
          <w:numId w:val="38"/>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7777777"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7E7C47">
      <w:pPr>
        <w:pStyle w:val="ListParagraph"/>
        <w:numPr>
          <w:ilvl w:val="0"/>
          <w:numId w:val="38"/>
        </w:numPr>
        <w:jc w:val="both"/>
      </w:pPr>
      <w:r w:rsidRPr="00E57E4E">
        <w:lastRenderedPageBreak/>
        <w:t>Adopting fair practices and arrangements in accordance with the ‘School Admissions Code’ for the admission of children without an EHC plan.</w:t>
      </w:r>
    </w:p>
    <w:p w14:paraId="268D2AE6" w14:textId="77777777" w:rsidR="007E7C47" w:rsidRPr="00E57E4E" w:rsidRDefault="007E7C47" w:rsidP="007E7C47">
      <w:pPr>
        <w:pStyle w:val="ListParagraph"/>
        <w:numPr>
          <w:ilvl w:val="0"/>
          <w:numId w:val="38"/>
        </w:numPr>
        <w:jc w:val="both"/>
      </w:pPr>
      <w:r w:rsidRPr="00E57E4E">
        <w:t>Ensuring the school’s oversubscription arrangements will not disadvantage children with SEND.</w:t>
      </w:r>
    </w:p>
    <w:p w14:paraId="10B36E28" w14:textId="77777777" w:rsidR="007E7C47" w:rsidRPr="00E57E4E" w:rsidRDefault="007E7C47" w:rsidP="007E7C47">
      <w:pPr>
        <w:pStyle w:val="ListParagraph"/>
        <w:numPr>
          <w:ilvl w:val="0"/>
          <w:numId w:val="16"/>
        </w:numPr>
        <w:ind w:left="714" w:hanging="357"/>
        <w:contextualSpacing w:val="0"/>
        <w:jc w:val="both"/>
        <w:rPr>
          <w:rFonts w:cstheme="minorHAnsi"/>
          <w:vanish/>
        </w:rPr>
      </w:pPr>
      <w:r w:rsidRPr="00E57E4E">
        <w:t>Ensuring that tests for selection are accessible to children with SEND, with reasonable adjustments made where necessary.</w:t>
      </w:r>
    </w:p>
    <w:p w14:paraId="4E95BBA3" w14:textId="77777777" w:rsidR="007E7C47" w:rsidRPr="00E57E4E" w:rsidRDefault="007E7C47" w:rsidP="007E7C47">
      <w:pPr>
        <w:pStyle w:val="ListParagraph"/>
        <w:numPr>
          <w:ilvl w:val="0"/>
          <w:numId w:val="16"/>
        </w:numPr>
        <w:spacing w:before="240" w:after="240"/>
        <w:jc w:val="both"/>
        <w:rPr>
          <w:rFonts w:cstheme="minorHAnsi"/>
          <w:vanish/>
        </w:rPr>
      </w:pPr>
    </w:p>
    <w:p w14:paraId="614C4483" w14:textId="77777777" w:rsidR="007E7C47" w:rsidRPr="00E57E4E" w:rsidRDefault="007E7C47" w:rsidP="007E7C47">
      <w:pPr>
        <w:pStyle w:val="ListParagraph"/>
        <w:numPr>
          <w:ilvl w:val="0"/>
          <w:numId w:val="16"/>
        </w:numPr>
        <w:spacing w:before="240" w:after="240"/>
        <w:jc w:val="both"/>
        <w:rPr>
          <w:rFonts w:cstheme="minorHAnsi"/>
          <w:vanish/>
        </w:rPr>
      </w:pPr>
    </w:p>
    <w:p w14:paraId="45ED4FCC" w14:textId="77777777" w:rsidR="007E7C47" w:rsidRPr="00E57E4E" w:rsidRDefault="007E7C47" w:rsidP="007E7C47">
      <w:pPr>
        <w:pStyle w:val="ListParagraph"/>
        <w:numPr>
          <w:ilvl w:val="0"/>
          <w:numId w:val="16"/>
        </w:numPr>
        <w:spacing w:before="240" w:after="240"/>
        <w:jc w:val="both"/>
        <w:rPr>
          <w:rFonts w:cstheme="minorHAnsi"/>
          <w:vanish/>
        </w:rPr>
      </w:pPr>
    </w:p>
    <w:p w14:paraId="3C1B28C4" w14:textId="77777777" w:rsidR="007E7C47" w:rsidRPr="00E57E4E" w:rsidRDefault="007E7C47" w:rsidP="007E7C47">
      <w:pPr>
        <w:pStyle w:val="ListParagraph"/>
        <w:numPr>
          <w:ilvl w:val="0"/>
          <w:numId w:val="16"/>
        </w:numPr>
        <w:spacing w:before="240" w:after="240"/>
        <w:jc w:val="both"/>
        <w:rPr>
          <w:rFonts w:cstheme="minorHAnsi"/>
          <w:vanish/>
        </w:rPr>
      </w:pPr>
    </w:p>
    <w:p w14:paraId="78F7B101" w14:textId="77777777" w:rsidR="007E7C47" w:rsidRPr="00E57E4E" w:rsidRDefault="007E7C47" w:rsidP="007E7C47">
      <w:pPr>
        <w:pStyle w:val="ListParagraph"/>
        <w:numPr>
          <w:ilvl w:val="0"/>
          <w:numId w:val="16"/>
        </w:numPr>
        <w:spacing w:before="240" w:after="240"/>
        <w:jc w:val="both"/>
        <w:rPr>
          <w:rFonts w:cstheme="minorHAnsi"/>
          <w:vanish/>
        </w:rPr>
      </w:pP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77777777" w:rsidR="007E7C47" w:rsidRPr="00E57E4E"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04693249" w:rsidR="00EB46A5" w:rsidRPr="00E57E4E" w:rsidRDefault="00EB46A5" w:rsidP="004172D9">
      <w:pPr>
        <w:pStyle w:val="Heading10"/>
      </w:pPr>
      <w:bookmarkStart w:id="22" w:name="_[Updated]_Transition"/>
      <w:bookmarkEnd w:id="22"/>
      <w:r w:rsidRPr="00E57E4E">
        <w:t>Transition</w:t>
      </w:r>
    </w:p>
    <w:p w14:paraId="6E419959" w14:textId="52BADA6F"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655AABD7" w:rsidR="00017024" w:rsidRPr="00E57E4E" w:rsidRDefault="00BC5EA5" w:rsidP="004172D9">
      <w:pPr>
        <w:pStyle w:val="Heading10"/>
        <w:ind w:left="567" w:hanging="567"/>
      </w:pPr>
      <w:bookmarkStart w:id="23" w:name="_[Updated]_Involving_pupils"/>
      <w:bookmarkEnd w:id="23"/>
      <w:r w:rsidRPr="00E57E4E">
        <w:t>I</w:t>
      </w:r>
      <w:r w:rsidR="00017024" w:rsidRPr="00E57E4E">
        <w:t>nvolving pupils and parents in decision-making</w:t>
      </w:r>
    </w:p>
    <w:p w14:paraId="50A3751C" w14:textId="627F36F0"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3B74C852" w:rsidR="00123641" w:rsidRPr="009359B5" w:rsidRDefault="006A47FE" w:rsidP="00123641">
      <w:pPr>
        <w:jc w:val="both"/>
        <w:rPr>
          <w:strike/>
        </w:rPr>
      </w:pPr>
      <w:r w:rsidRPr="009359B5">
        <w:t>All pupils with an EHC plan have an annual review to discuss outcomes, progress and targets. All parents are invited to two parent’s evenings a year</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7EAC413B" w:rsidR="0081553F" w:rsidRPr="00E57E4E" w:rsidRDefault="002D750C" w:rsidP="00A60B2E">
      <w:pPr>
        <w:spacing w:before="200"/>
        <w:jc w:val="both"/>
      </w:pPr>
      <w:r w:rsidRPr="00E57E4E">
        <w:t xml:space="preserve">Where the LA provides a pupil with an EHC plan, the school will involve the parents and the pupil in discussions surrounding how the school can best implement the plan’s provisions to help the pupil thrive in their </w:t>
      </w:r>
      <w:r w:rsidR="00101563" w:rsidRPr="00E57E4E">
        <w:t>education and</w:t>
      </w:r>
      <w:r w:rsidRPr="00E57E4E">
        <w:t xml:space="preserve"> will discern the expected impact of the provision on the pupil’s progress.</w:t>
      </w:r>
    </w:p>
    <w:p w14:paraId="78F4A0EB" w14:textId="5835508C" w:rsidR="0081553F" w:rsidRPr="00E57E4E" w:rsidRDefault="0081553F" w:rsidP="00A60B2E">
      <w:pPr>
        <w:spacing w:before="200"/>
        <w:jc w:val="both"/>
      </w:pPr>
      <w:r w:rsidRPr="00E57E4E">
        <w:t>Where necessary, the school will facilitate support from an advocate to ensure the parent’s views are heard and acknowledged.</w:t>
      </w:r>
    </w:p>
    <w:p w14:paraId="0B7B9D83" w14:textId="105FEFCB" w:rsidR="00F0595B" w:rsidRPr="00E57E4E" w:rsidRDefault="00ED27C3" w:rsidP="004172D9">
      <w:pPr>
        <w:pStyle w:val="Heading10"/>
        <w:ind w:left="567" w:hanging="567"/>
      </w:pPr>
      <w:bookmarkStart w:id="24" w:name="_[Updated]_Funding_for"/>
      <w:bookmarkEnd w:id="24"/>
      <w:r w:rsidRPr="00E57E4E">
        <w:lastRenderedPageBreak/>
        <w:t>Funding for SEN</w:t>
      </w:r>
      <w:r w:rsidR="00A60B2E">
        <w:t>D</w:t>
      </w:r>
      <w:r w:rsidRPr="00E57E4E">
        <w:t xml:space="preserve"> support</w:t>
      </w:r>
    </w:p>
    <w:p w14:paraId="321F01B8" w14:textId="4B7EE58F" w:rsidR="00ED27C3" w:rsidRPr="00E57E4E" w:rsidRDefault="00951EF0" w:rsidP="00ED27C3">
      <w:pPr>
        <w:jc w:val="both"/>
      </w:pPr>
      <w:r w:rsidRPr="00E57E4E">
        <w:t>Where additional pupil needs are identified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441DC978" w14:textId="5E397C3C" w:rsidR="00B32934" w:rsidRPr="00E57E4E" w:rsidRDefault="00363562" w:rsidP="00B32934">
      <w:r w:rsidRPr="00E57E4E">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5" w:name="_Children_with_specific"/>
      <w:bookmarkStart w:id="26" w:name="_Admissions"/>
      <w:bookmarkStart w:id="27" w:name="_Involving_pupils_and"/>
      <w:bookmarkStart w:id="28" w:name="_Funding"/>
      <w:bookmarkEnd w:id="25"/>
      <w:bookmarkEnd w:id="26"/>
      <w:bookmarkEnd w:id="27"/>
      <w:bookmarkEnd w:id="28"/>
    </w:p>
    <w:p w14:paraId="45C6E958" w14:textId="207E8C73" w:rsidR="00B32934" w:rsidRPr="00E57E4E" w:rsidRDefault="00B32934" w:rsidP="00F80BD1">
      <w:pPr>
        <w:pStyle w:val="Heading10"/>
        <w:ind w:left="567" w:hanging="567"/>
      </w:pPr>
      <w:bookmarkStart w:id="29" w:name="_[Updated]_Education,_health"/>
      <w:bookmarkEnd w:id="29"/>
      <w:r w:rsidRPr="00E57E4E">
        <w:t>E</w:t>
      </w:r>
      <w:r w:rsidR="00BC5EA5" w:rsidRPr="00E57E4E">
        <w:t>HC</w:t>
      </w:r>
      <w:r w:rsidRPr="00E57E4E">
        <w:t xml:space="preserve"> needs assessment</w:t>
      </w:r>
      <w:r w:rsidR="00FC3C87" w:rsidRPr="00E57E4E">
        <w:t>s</w:t>
      </w:r>
      <w:r w:rsidRPr="00E57E4E">
        <w:t xml:space="preserve"> and plans</w:t>
      </w:r>
    </w:p>
    <w:p w14:paraId="7AF2AC42" w14:textId="31DED0E0" w:rsidR="00B32934" w:rsidRPr="00E57E4E" w:rsidRDefault="009E7311" w:rsidP="00B32934">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4BFFE496"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32F125B6"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68407B13"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0CBE7E71"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0305762B"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7277DA22"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school and its partners. </w:t>
      </w:r>
    </w:p>
    <w:p w14:paraId="589B9032" w14:textId="7AF82F5A"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1E3D8A35" w:rsidR="00AE7064"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47CD166B" w14:textId="77777777" w:rsidR="004B5B22" w:rsidRPr="00E57E4E" w:rsidRDefault="004B5B22" w:rsidP="00AE7064">
      <w:pPr>
        <w:jc w:val="both"/>
      </w:pPr>
    </w:p>
    <w:p w14:paraId="7C99FBB9" w14:textId="39EBC622" w:rsidR="00A1193D" w:rsidRPr="00E57E4E" w:rsidRDefault="00A1193D" w:rsidP="00F80BD1">
      <w:pPr>
        <w:pStyle w:val="Heading10"/>
        <w:ind w:left="567" w:hanging="567"/>
      </w:pPr>
      <w:bookmarkStart w:id="30" w:name="_[Updated]_Reviewing_EHC"/>
      <w:bookmarkEnd w:id="30"/>
      <w:r w:rsidRPr="00E57E4E">
        <w:t>Reviewing EHC plan</w:t>
      </w:r>
      <w:r w:rsidR="008D317B" w:rsidRPr="00E57E4E">
        <w:t>s</w:t>
      </w:r>
    </w:p>
    <w:p w14:paraId="37336EC6" w14:textId="251CC6A4" w:rsidR="00A1193D" w:rsidRPr="00E57E4E" w:rsidRDefault="00A1193D" w:rsidP="00A1193D">
      <w:pPr>
        <w:jc w:val="both"/>
      </w:pPr>
      <w:r w:rsidRPr="00E57E4E">
        <w:lastRenderedPageBreak/>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5BFD5592" w:rsidR="00A1193D" w:rsidRPr="00E57E4E" w:rsidRDefault="00A1193D" w:rsidP="00A1193D">
      <w:pPr>
        <w:jc w:val="both"/>
      </w:pPr>
      <w:r w:rsidRPr="00E57E4E">
        <w:t>The school will:</w:t>
      </w:r>
    </w:p>
    <w:p w14:paraId="4A84CD7C" w14:textId="20C8B3A2"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314F638E" w:rsidR="00A1193D" w:rsidRPr="00E57E4E" w:rsidRDefault="00101563" w:rsidP="00CC5055">
      <w:pPr>
        <w:pStyle w:val="ListParagraph"/>
        <w:numPr>
          <w:ilvl w:val="0"/>
          <w:numId w:val="48"/>
        </w:numPr>
        <w:jc w:val="both"/>
      </w:pPr>
      <w:r>
        <w:t>e</w:t>
      </w:r>
      <w:r w:rsidR="00A1193D" w:rsidRPr="00E57E4E">
        <w:t>nsure that the appropriate people are given at least</w:t>
      </w:r>
      <w:r w:rsidR="000945BA" w:rsidRPr="00E57E4E">
        <w:t xml:space="preserve"> two w</w:t>
      </w:r>
      <w:r w:rsidR="00A1193D" w:rsidRPr="00E57E4E">
        <w:t>eeks’ notice of the date of the meeting</w:t>
      </w:r>
      <w:r w:rsidR="004C026B" w:rsidRPr="00E57E4E">
        <w:t>, such as representatives from the LA SEN, social care and health services.</w:t>
      </w:r>
    </w:p>
    <w:p w14:paraId="13DDE9DB" w14:textId="549DC86F"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are put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w:t>
      </w:r>
      <w:proofErr w:type="gramStart"/>
      <w:r w:rsidRPr="00E57E4E">
        <w:t>involved at all times</w:t>
      </w:r>
      <w:proofErr w:type="gramEnd"/>
      <w:r w:rsidRPr="00E57E4E">
        <w:t xml:space="preserve">.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441F3985"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7CEE6C12"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5FD74DC1" w:rsidR="00E66E23" w:rsidRPr="00E57E4E" w:rsidRDefault="00607D4A" w:rsidP="00C30A3B">
      <w:pPr>
        <w:pStyle w:val="ListParagraph"/>
        <w:numPr>
          <w:ilvl w:val="0"/>
          <w:numId w:val="48"/>
        </w:numPr>
        <w:jc w:val="both"/>
      </w:pPr>
      <w:proofErr w:type="spellStart"/>
      <w:r>
        <w:t>R</w:t>
      </w:r>
      <w:r w:rsidR="00E66E23" w:rsidRPr="00E57E4E">
        <w:t>review</w:t>
      </w:r>
      <w:proofErr w:type="spellEnd"/>
      <w:r w:rsidR="00E66E23" w:rsidRPr="00E57E4E">
        <w:t xml:space="preserve"> each pupil’s EHC plan to ensure that it includes the statutory sections outlined in the ‘Special educational needs and disability code of practice: 0 to 25 years’, labelled separately from one another. </w:t>
      </w:r>
    </w:p>
    <w:p w14:paraId="701BCEC8" w14:textId="158F8C51"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61B4D6B0" w:rsidR="000945BA" w:rsidRPr="00E57E4E" w:rsidRDefault="000945BA" w:rsidP="00F80BD1">
      <w:pPr>
        <w:pStyle w:val="Heading10"/>
        <w:ind w:left="567" w:hanging="567"/>
      </w:pPr>
      <w:bookmarkStart w:id="31" w:name="_[Updated]_Supporting_successful"/>
      <w:bookmarkEnd w:id="31"/>
      <w:r w:rsidRPr="00E57E4E">
        <w:t>Supporting successful preparation for adulthood</w:t>
      </w:r>
    </w:p>
    <w:p w14:paraId="24399C31" w14:textId="719D0A5B"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2375B7FC" w14:textId="30A33EE5" w:rsidR="007A16DA" w:rsidRPr="00E57E4E" w:rsidRDefault="00CB38D4" w:rsidP="000945BA">
      <w:pPr>
        <w:jc w:val="both"/>
      </w:pPr>
      <w:r w:rsidRPr="00E57E4E">
        <w:t>T</w:t>
      </w:r>
      <w:r w:rsidR="000945BA" w:rsidRPr="00E57E4E">
        <w:t>he school will</w:t>
      </w:r>
      <w:r w:rsidR="007A16DA" w:rsidRPr="00E57E4E">
        <w:t xml:space="preserve">: </w:t>
      </w:r>
    </w:p>
    <w:p w14:paraId="1852FE70" w14:textId="01B09829" w:rsidR="006141AD" w:rsidRPr="00E57E4E" w:rsidRDefault="00FC3C87" w:rsidP="00202B2B">
      <w:pPr>
        <w:pStyle w:val="ListParagraph"/>
        <w:numPr>
          <w:ilvl w:val="0"/>
          <w:numId w:val="65"/>
        </w:numPr>
        <w:jc w:val="both"/>
      </w:pPr>
      <w:r w:rsidRPr="00E57E4E">
        <w:t>E</w:t>
      </w:r>
      <w:r w:rsidR="006141AD" w:rsidRPr="00E57E4E">
        <w:t>nsure that the EHC plan review includes a focus on preparing for adulthood</w:t>
      </w:r>
      <w:r w:rsidR="00CB38D4" w:rsidRPr="00E57E4E">
        <w:t xml:space="preserve">, with additional focus on transition and preparing for adulthood from Year 9 onwards. </w:t>
      </w:r>
    </w:p>
    <w:p w14:paraId="5E8EDEE6" w14:textId="6B8F0470" w:rsidR="00CB38D4" w:rsidRPr="00E57E4E" w:rsidRDefault="006141AD" w:rsidP="00202B2B">
      <w:pPr>
        <w:pStyle w:val="ListParagraph"/>
        <w:numPr>
          <w:ilvl w:val="0"/>
          <w:numId w:val="65"/>
        </w:numPr>
        <w:jc w:val="both"/>
      </w:pPr>
      <w:r w:rsidRPr="00E57E4E">
        <w:lastRenderedPageBreak/>
        <w:t>Build transition planning into the revised EHC plan</w:t>
      </w:r>
      <w:r w:rsidR="00CB38D4" w:rsidRPr="00E57E4E">
        <w:t xml:space="preserve"> to identify appropriate post-16 pathways</w:t>
      </w:r>
      <w:r w:rsidR="00072A7A" w:rsidRPr="00E57E4E">
        <w:t xml:space="preserve"> for higher education and employment</w:t>
      </w:r>
      <w:r w:rsidR="00CB38D4" w:rsidRPr="00E57E4E">
        <w:t>,</w:t>
      </w:r>
      <w:r w:rsidR="00072A7A" w:rsidRPr="00E57E4E">
        <w:t xml:space="preserve"> and </w:t>
      </w:r>
      <w:r w:rsidR="00CB38D4" w:rsidRPr="00E57E4E">
        <w:t xml:space="preserve">support preparation for independent living, maintaining good health in adult life and </w:t>
      </w:r>
      <w:r w:rsidR="00072A7A" w:rsidRPr="00E57E4E">
        <w:t xml:space="preserve">participating in society. </w:t>
      </w:r>
      <w:r w:rsidR="00CB38D4" w:rsidRPr="00E57E4E">
        <w:t xml:space="preserve"> </w:t>
      </w:r>
    </w:p>
    <w:p w14:paraId="7C5C3419" w14:textId="68AA3804" w:rsidR="00CB38D4" w:rsidRPr="00E57E4E" w:rsidRDefault="00FC3C87" w:rsidP="00202B2B">
      <w:pPr>
        <w:pStyle w:val="ListParagraph"/>
        <w:numPr>
          <w:ilvl w:val="0"/>
          <w:numId w:val="65"/>
        </w:numPr>
        <w:jc w:val="both"/>
      </w:pPr>
      <w:r w:rsidRPr="00E57E4E">
        <w:t>S</w:t>
      </w:r>
      <w:r w:rsidR="00CB38D4" w:rsidRPr="00E57E4E">
        <w:t>eek partnerships with employment services, businesses, housing agencies, disability organisations</w:t>
      </w:r>
      <w:r w:rsidR="00633E58">
        <w:t>,</w:t>
      </w:r>
      <w:r w:rsidR="00CB38D4" w:rsidRPr="00E57E4E">
        <w:t xml:space="preserve"> and arts and sports groups, to help children understand what is available to them as they get older, and what it is possible for them to achieve.</w:t>
      </w:r>
    </w:p>
    <w:p w14:paraId="19B3EF8B" w14:textId="25A66C77" w:rsidR="000945BA" w:rsidRPr="00E57E4E" w:rsidRDefault="00FC3C87" w:rsidP="00072A7A">
      <w:pPr>
        <w:pStyle w:val="ListParagraph"/>
        <w:numPr>
          <w:ilvl w:val="0"/>
          <w:numId w:val="65"/>
        </w:numPr>
        <w:jc w:val="both"/>
      </w:pPr>
      <w:r w:rsidRPr="00E57E4E">
        <w:t>E</w:t>
      </w:r>
      <w:r w:rsidR="000945BA" w:rsidRPr="00E57E4E">
        <w:t>ngage with FE providers as necessary to help plan for any transitions.</w:t>
      </w:r>
    </w:p>
    <w:p w14:paraId="1B0C9C76" w14:textId="1AF421B8" w:rsidR="00665B6C" w:rsidRPr="00E57E4E" w:rsidRDefault="00FC3C87" w:rsidP="00202B2B">
      <w:pPr>
        <w:pStyle w:val="ListParagraph"/>
        <w:numPr>
          <w:ilvl w:val="0"/>
          <w:numId w:val="65"/>
        </w:numPr>
        <w:jc w:val="both"/>
      </w:pPr>
      <w:r w:rsidRPr="00E57E4E">
        <w:t>E</w:t>
      </w:r>
      <w:r w:rsidR="00665B6C" w:rsidRPr="00E57E4E">
        <w:t>nsure pupils from Year 8 until Year 13 are provided with independent careers guidance</w:t>
      </w:r>
      <w:r w:rsidRPr="00E57E4E">
        <w:t>.</w:t>
      </w:r>
    </w:p>
    <w:p w14:paraId="53B06FE1" w14:textId="6533F10E" w:rsidR="000945BA" w:rsidRPr="00E57E4E" w:rsidRDefault="000945BA" w:rsidP="000945BA">
      <w:pPr>
        <w:jc w:val="both"/>
      </w:pPr>
      <w:r w:rsidRPr="00E57E4E">
        <w:t xml:space="preserve">The school’s </w:t>
      </w:r>
      <w:r w:rsidRPr="00E57E4E">
        <w:rPr>
          <w:bCs/>
        </w:rPr>
        <w:t>Careers Policy</w:t>
      </w:r>
      <w:r w:rsidR="00872E91" w:rsidRPr="00E57E4E">
        <w:rPr>
          <w:bCs/>
        </w:rPr>
        <w:t xml:space="preserve"> </w:t>
      </w:r>
      <w:r w:rsidRPr="00E57E4E">
        <w:t>details</w:t>
      </w:r>
      <w:r w:rsidR="00872E91" w:rsidRPr="00E57E4E">
        <w:t xml:space="preserve"> </w:t>
      </w:r>
      <w:r w:rsidRPr="00E57E4E">
        <w:t xml:space="preserve">how the school will </w:t>
      </w:r>
      <w:r w:rsidR="00EF67E8" w:rsidRPr="00E57E4E">
        <w:t xml:space="preserve">fulfil its statutory duties under section 42 of the Education Act 1997 and </w:t>
      </w:r>
      <w:r w:rsidRPr="00E57E4E">
        <w:t xml:space="preserve">work with pupils with SEND to ensure they are prepared for the workplace. </w:t>
      </w:r>
    </w:p>
    <w:p w14:paraId="1021AF3B" w14:textId="14B38CBE" w:rsidR="00E66E23" w:rsidRPr="00E57E4E" w:rsidRDefault="00C50D2F" w:rsidP="00F80BD1">
      <w:pPr>
        <w:pStyle w:val="Heading10"/>
        <w:ind w:left="567" w:hanging="567"/>
      </w:pPr>
      <w:bookmarkStart w:id="32" w:name="_[Updated]_Resolving_disagreements"/>
      <w:bookmarkEnd w:id="32"/>
      <w:r>
        <w:t>Managing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48E013DE" w14:textId="7C6C0DD6" w:rsidR="001017C1" w:rsidRPr="00E57E4E" w:rsidRDefault="001017C1" w:rsidP="001017C1">
      <w:pPr>
        <w:jc w:val="both"/>
      </w:pPr>
      <w:r w:rsidRPr="00E57E4E">
        <w:t xml:space="preserve">Following a parent’s serious complaint or disagreement about the SEND provision being made for </w:t>
      </w:r>
      <w:r w:rsidR="00633E58">
        <w:t>their child</w:t>
      </w:r>
      <w:r w:rsidRPr="00E57E4E">
        <w:t xml:space="preserve">, the school will contact the LA immediately to seek disagreement resolution advice, regardless of whether an EHC plan is in place. </w:t>
      </w:r>
    </w:p>
    <w:p w14:paraId="5578E3D7" w14:textId="39F075E7" w:rsidR="00A06765" w:rsidRPr="00E57E4E" w:rsidRDefault="00B73A9F" w:rsidP="00E66E23">
      <w:pPr>
        <w:jc w:val="both"/>
      </w:pPr>
      <w:r>
        <w:t>T</w:t>
      </w:r>
      <w:r w:rsidR="00A06765" w:rsidRPr="00E57E4E">
        <w:t>he school is aware of the formal and informal arrangements for resolving disagreements at a local level and will work with the LA in responding to requests for information as part of procedures for:</w:t>
      </w:r>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4D5EEF2C" w14:textId="02DE1008" w:rsidR="00E66E23"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0 to 25 years’. </w:t>
      </w:r>
      <w:bookmarkStart w:id="33" w:name="_Graduated_approach"/>
      <w:bookmarkStart w:id="34" w:name="_Assessment"/>
      <w:bookmarkEnd w:id="33"/>
      <w:bookmarkEnd w:id="34"/>
    </w:p>
    <w:p w14:paraId="284555CF" w14:textId="1C19B21D" w:rsidR="00D74871" w:rsidRPr="00E57E4E" w:rsidRDefault="00FC3C87" w:rsidP="00F80BD1">
      <w:pPr>
        <w:pStyle w:val="Heading10"/>
        <w:ind w:left="567" w:hanging="567"/>
      </w:pPr>
      <w:bookmarkStart w:id="35" w:name="_Training"/>
      <w:bookmarkStart w:id="36" w:name="_[Updated]_Staff_training"/>
      <w:bookmarkEnd w:id="35"/>
      <w:bookmarkEnd w:id="36"/>
      <w:r w:rsidRPr="00E57E4E">
        <w:t>S</w:t>
      </w:r>
      <w:r w:rsidR="001017C1" w:rsidRPr="00E57E4E">
        <w:t>taff t</w:t>
      </w:r>
      <w:r w:rsidR="00D74871" w:rsidRPr="00E57E4E">
        <w:t>raining</w:t>
      </w:r>
      <w:r w:rsidRPr="00E57E4E">
        <w:t xml:space="preserve"> and improving practice</w:t>
      </w:r>
    </w:p>
    <w:p w14:paraId="0260A03B" w14:textId="20D2C6A6"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will be provided and delivered in line with the school’s CPD and Training Policy. </w:t>
      </w:r>
    </w:p>
    <w:p w14:paraId="5C064CF6" w14:textId="2B64F841" w:rsidR="00D74871" w:rsidRPr="00E57E4E" w:rsidRDefault="005A1C60" w:rsidP="00202B2B">
      <w:r w:rsidRPr="00E57E4E">
        <w:t>The school SENC</w:t>
      </w:r>
      <w:r w:rsidR="00633E58">
        <w:t>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7" w:name="_Promoting_mental_health"/>
      <w:bookmarkStart w:id="38" w:name="_[Updated]_EHC_plans"/>
      <w:bookmarkStart w:id="39" w:name="_Reviewing_the_EHC"/>
      <w:bookmarkStart w:id="40" w:name="_Safeguarding"/>
      <w:bookmarkStart w:id="41" w:name="_Transferring_between_different"/>
      <w:bookmarkStart w:id="42" w:name="_SEND_tribunal"/>
      <w:bookmarkEnd w:id="37"/>
      <w:bookmarkEnd w:id="38"/>
      <w:bookmarkEnd w:id="39"/>
      <w:bookmarkEnd w:id="40"/>
      <w:bookmarkEnd w:id="41"/>
      <w:bookmarkEnd w:id="42"/>
    </w:p>
    <w:p w14:paraId="26152B24" w14:textId="71750E50" w:rsidR="00D74871" w:rsidRPr="00E57E4E" w:rsidRDefault="00C30977" w:rsidP="00F80BD1">
      <w:pPr>
        <w:pStyle w:val="Heading10"/>
        <w:ind w:left="567" w:hanging="567"/>
      </w:pPr>
      <w:bookmarkStart w:id="43" w:name="_Data_and_record"/>
      <w:bookmarkStart w:id="44" w:name="_[Updated]_Use_of"/>
      <w:bookmarkEnd w:id="43"/>
      <w:bookmarkEnd w:id="44"/>
      <w:r w:rsidRPr="00E57E4E">
        <w:t>Use of d</w:t>
      </w:r>
      <w:r w:rsidR="00D74871" w:rsidRPr="00E57E4E">
        <w:t>ata and record keeping</w:t>
      </w:r>
    </w:p>
    <w:p w14:paraId="3A777D30" w14:textId="69C040AA"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BCA8076" w14:textId="32B2F54B" w:rsidR="00D74871" w:rsidRPr="00E57E4E" w:rsidRDefault="00D74871" w:rsidP="00786976">
      <w:pPr>
        <w:jc w:val="both"/>
      </w:pPr>
      <w:r w:rsidRPr="00E57E4E">
        <w:t>The school’s records will:</w:t>
      </w:r>
    </w:p>
    <w:p w14:paraId="6B4EA8BE" w14:textId="16791D2F" w:rsidR="000D39E9" w:rsidRPr="00E57E4E" w:rsidRDefault="00FC3C87" w:rsidP="000D39E9">
      <w:pPr>
        <w:pStyle w:val="ListParagraph"/>
        <w:numPr>
          <w:ilvl w:val="0"/>
          <w:numId w:val="53"/>
        </w:numPr>
        <w:jc w:val="both"/>
      </w:pPr>
      <w:r w:rsidRPr="00E57E4E">
        <w:lastRenderedPageBreak/>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w:t>
      </w:r>
      <w:proofErr w:type="gramStart"/>
      <w:r w:rsidR="000D39E9" w:rsidRPr="00E57E4E">
        <w:t>through the use of</w:t>
      </w:r>
      <w:proofErr w:type="gramEnd"/>
      <w:r w:rsidR="000D39E9" w:rsidRPr="00E57E4E">
        <w:t xml:space="preserve"> provision maps.</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3F614CDF"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5" w:name="_Confidentiality"/>
      <w:bookmarkEnd w:id="45"/>
      <w:r w:rsidRPr="00E57E4E">
        <w:rPr>
          <w:b/>
          <w:bCs/>
        </w:rPr>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To the headteacher (or equivalent position) of the setting at which the pupil is intending to start their next phase of education.</w:t>
      </w:r>
    </w:p>
    <w:p w14:paraId="56FF1850" w14:textId="5D75E33A" w:rsidR="009B0C0C" w:rsidRPr="00E57E4E" w:rsidRDefault="00D74871" w:rsidP="0080704F">
      <w:r w:rsidRPr="00E57E4E">
        <w:t xml:space="preserve">The school will </w:t>
      </w:r>
      <w:proofErr w:type="gramStart"/>
      <w:r w:rsidRPr="00E57E4E">
        <w:t xml:space="preserve">adhere to the </w:t>
      </w:r>
      <w:r w:rsidRPr="00E57E4E">
        <w:rPr>
          <w:bCs/>
        </w:rPr>
        <w:t>Pupil Confidentiality Policy</w:t>
      </w:r>
      <w:r w:rsidRPr="00E57E4E">
        <w:t xml:space="preserve"> at all times</w:t>
      </w:r>
      <w:proofErr w:type="gramEnd"/>
      <w:r w:rsidRPr="00E57E4E">
        <w:t xml:space="preserve">. </w:t>
      </w:r>
      <w:bookmarkStart w:id="46" w:name="_Resolving_disagreements"/>
      <w:bookmarkEnd w:id="46"/>
      <w:r w:rsidR="00DC44AC" w:rsidRPr="00E57E4E">
        <w:t xml:space="preserve"> </w:t>
      </w:r>
    </w:p>
    <w:p w14:paraId="1228A416" w14:textId="4C20119E" w:rsidR="009B0C0C" w:rsidRPr="00E57E4E" w:rsidRDefault="009B0C0C" w:rsidP="00F80BD1">
      <w:pPr>
        <w:pStyle w:val="Heading10"/>
        <w:ind w:left="567" w:hanging="567"/>
      </w:pPr>
      <w:bookmarkStart w:id="47" w:name="_Publishing_information"/>
      <w:bookmarkEnd w:id="47"/>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4D494D16" w:rsidR="009B0C0C" w:rsidRPr="00E57E4E" w:rsidRDefault="009B0C0C" w:rsidP="00786976">
      <w:pPr>
        <w:jc w:val="both"/>
      </w:pPr>
      <w:r w:rsidRPr="00E57E4E">
        <w:t>The information published will be updated</w:t>
      </w:r>
      <w:r w:rsidR="00101563">
        <w:t xml:space="preserve"> annually</w:t>
      </w:r>
      <w:r w:rsidRPr="00E57E4E">
        <w:t xml:space="preserve"> and any changes to the information occurring during the year will be updated as soon as possible.</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0 to 25 </w:t>
      </w:r>
      <w:proofErr w:type="gramStart"/>
      <w:r w:rsidRPr="00E57E4E">
        <w:t>years’</w:t>
      </w:r>
      <w:proofErr w:type="gramEnd"/>
      <w:r w:rsidRPr="00E57E4E">
        <w:t xml:space="preserve">. </w:t>
      </w:r>
    </w:p>
    <w:p w14:paraId="384F88AC" w14:textId="77777777" w:rsidR="000533A8" w:rsidRPr="00E57E4E" w:rsidRDefault="000533A8" w:rsidP="00F80BD1">
      <w:pPr>
        <w:pStyle w:val="Heading10"/>
        <w:ind w:left="567" w:hanging="567"/>
      </w:pPr>
      <w:bookmarkStart w:id="48" w:name="_Joint_commissioning,_planning_1"/>
      <w:bookmarkEnd w:id="48"/>
      <w:r w:rsidRPr="00E57E4E">
        <w:t>Joint commissioning, planning and delivery</w:t>
      </w:r>
    </w:p>
    <w:p w14:paraId="19C3C970" w14:textId="77777777" w:rsidR="000533A8" w:rsidRPr="00E57E4E" w:rsidRDefault="000533A8" w:rsidP="000533A8">
      <w:pPr>
        <w:jc w:val="both"/>
      </w:pPr>
      <w:r w:rsidRPr="00E57E4E">
        <w:lastRenderedPageBreak/>
        <w:t>The school will work closely with local education, health and social care services to ensure pupils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E57E4E" w:rsidRDefault="000533A8" w:rsidP="000533A8">
      <w:pPr>
        <w:jc w:val="both"/>
      </w:pPr>
      <w:r w:rsidRPr="00E57E4E">
        <w:t>The school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7777777" w:rsidR="000533A8" w:rsidRPr="00E57E4E" w:rsidRDefault="000533A8" w:rsidP="000533A8">
      <w:pPr>
        <w:jc w:val="both"/>
      </w:pPr>
      <w:r w:rsidRPr="00E57E4E">
        <w:t>The school will plan, deliver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77777777"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F80BD1">
      <w:pPr>
        <w:pStyle w:val="Heading10"/>
        <w:ind w:left="567" w:hanging="567"/>
      </w:pPr>
      <w:bookmarkStart w:id="49" w:name="_Local_Offer"/>
      <w:bookmarkEnd w:id="49"/>
      <w:r w:rsidRPr="00E57E4E">
        <w:t>Local Offer</w:t>
      </w:r>
    </w:p>
    <w:p w14:paraId="39CBFDDF" w14:textId="77777777" w:rsidR="000533A8" w:rsidRPr="00E57E4E" w:rsidRDefault="000533A8" w:rsidP="000533A8">
      <w:pPr>
        <w:jc w:val="both"/>
      </w:pPr>
      <w:r w:rsidRPr="00E57E4E">
        <w:t xml:space="preserve">The school’s governing board will collaborate with and support the LA in developing and reviewing the Local Offer, where necessary and appropriate, to ensure that it is: </w:t>
      </w:r>
    </w:p>
    <w:p w14:paraId="61D7289B" w14:textId="77777777" w:rsidR="000533A8" w:rsidRPr="00E57E4E" w:rsidRDefault="000533A8" w:rsidP="000533A8">
      <w:pPr>
        <w:pStyle w:val="ListParagraph"/>
        <w:numPr>
          <w:ilvl w:val="0"/>
          <w:numId w:val="42"/>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0533A8">
      <w:pPr>
        <w:pStyle w:val="ListParagraph"/>
        <w:numPr>
          <w:ilvl w:val="0"/>
          <w:numId w:val="42"/>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0533A8">
      <w:pPr>
        <w:pStyle w:val="ListParagraph"/>
        <w:numPr>
          <w:ilvl w:val="0"/>
          <w:numId w:val="42"/>
        </w:numPr>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0533A8">
      <w:pPr>
        <w:pStyle w:val="ListParagraph"/>
        <w:numPr>
          <w:ilvl w:val="0"/>
          <w:numId w:val="42"/>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lastRenderedPageBreak/>
        <w:t xml:space="preserve">The school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F80BD1">
      <w:pPr>
        <w:pStyle w:val="Heading10"/>
        <w:ind w:left="567" w:hanging="567"/>
      </w:pPr>
      <w:bookmarkStart w:id="50" w:name="_Monitoring_and_review"/>
      <w:bookmarkEnd w:id="50"/>
      <w:r w:rsidRPr="00E57E4E">
        <w:t>Monitoring and review</w:t>
      </w:r>
    </w:p>
    <w:p w14:paraId="0EAE4589" w14:textId="7CE45675" w:rsidR="009B0C0C" w:rsidRPr="00E57E4E" w:rsidRDefault="009B0C0C" w:rsidP="00786976">
      <w:pPr>
        <w:jc w:val="both"/>
      </w:pPr>
      <w:r w:rsidRPr="00E57E4E">
        <w:t>The policy is reviewed on an</w:t>
      </w:r>
      <w:r w:rsidR="001D3FCD">
        <w:t xml:space="preserve"> annual</w:t>
      </w:r>
      <w:r w:rsidRPr="00E57E4E">
        <w:rPr>
          <w:color w:val="FFD006"/>
        </w:rPr>
        <w:t xml:space="preserve"> </w:t>
      </w:r>
      <w:r w:rsidRPr="00E57E4E">
        <w:t xml:space="preserve">basis by the </w:t>
      </w:r>
      <w:r w:rsidRPr="00E57E4E">
        <w:rPr>
          <w:bCs/>
        </w:rPr>
        <w:t>headteacher</w:t>
      </w:r>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36A466EC" w14:textId="77777777" w:rsidR="00017024" w:rsidRPr="009B0C0C" w:rsidRDefault="00017024" w:rsidP="00853E5A">
      <w:pPr>
        <w:jc w:val="both"/>
      </w:pPr>
    </w:p>
    <w:sectPr w:rsidR="00017024" w:rsidRPr="009B0C0C" w:rsidSect="00D60EF0">
      <w:footerReference w:type="default" r:id="rId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024A2" w14:textId="77777777" w:rsidR="007303DC" w:rsidRDefault="007303DC" w:rsidP="00AD4155">
      <w:r>
        <w:separator/>
      </w:r>
    </w:p>
  </w:endnote>
  <w:endnote w:type="continuationSeparator" w:id="0">
    <w:p w14:paraId="47CB00C6" w14:textId="77777777" w:rsidR="007303DC" w:rsidRDefault="007303D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9C33CE-A12F-4296-9053-D002FD0B9FDC}"/>
  </w:font>
  <w:font w:name="Tahoma">
    <w:panose1 w:val="020B0604030504040204"/>
    <w:charset w:val="00"/>
    <w:family w:val="swiss"/>
    <w:pitch w:val="variable"/>
    <w:sig w:usb0="E1002EFF" w:usb1="C000605B" w:usb2="00000029" w:usb3="00000000" w:csb0="000101FF" w:csb1="00000000"/>
    <w:embedRegular r:id="rId2" w:fontKey="{792C6984-BA95-40D5-81B7-92BFAB31E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20395"/>
      <w:docPartObj>
        <w:docPartGallery w:val="Page Numbers (Bottom of Page)"/>
        <w:docPartUnique/>
      </w:docPartObj>
    </w:sdtPr>
    <w:sdtEndPr/>
    <w:sdtContent>
      <w:p w14:paraId="79384FE4" w14:textId="13812D00" w:rsidR="004B5B22" w:rsidRDefault="004B5B22">
        <w:pPr>
          <w:pStyle w:val="Footer"/>
        </w:pPr>
        <w:r>
          <w:fldChar w:fldCharType="begin"/>
        </w:r>
        <w:r>
          <w:instrText>PAGE   \* MERGEFORMAT</w:instrText>
        </w:r>
        <w:r>
          <w:fldChar w:fldCharType="separate"/>
        </w:r>
        <w:r>
          <w:t>2</w:t>
        </w:r>
        <w:r>
          <w:fldChar w:fldCharType="end"/>
        </w:r>
      </w:p>
    </w:sdtContent>
  </w:sdt>
  <w:p w14:paraId="0C3369E5" w14:textId="77777777" w:rsidR="004B5B22" w:rsidRDefault="004B5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50ECB" w14:textId="77777777" w:rsidR="007303DC" w:rsidRDefault="007303DC" w:rsidP="00AD4155">
      <w:r>
        <w:separator/>
      </w:r>
    </w:p>
  </w:footnote>
  <w:footnote w:type="continuationSeparator" w:id="0">
    <w:p w14:paraId="7A92D03E" w14:textId="77777777" w:rsidR="007303DC" w:rsidRDefault="007303DC"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C1DA5018"/>
    <w:lvl w:ilvl="0" w:tplc="1DA0082C">
      <w:start w:val="1"/>
      <w:numFmt w:val="decimal"/>
      <w:pStyle w:val="Heading10"/>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863817">
    <w:abstractNumId w:val="65"/>
  </w:num>
  <w:num w:numId="2" w16cid:durableId="284302">
    <w:abstractNumId w:val="68"/>
  </w:num>
  <w:num w:numId="3" w16cid:durableId="1902405971">
    <w:abstractNumId w:val="47"/>
  </w:num>
  <w:num w:numId="4" w16cid:durableId="495652319">
    <w:abstractNumId w:val="7"/>
  </w:num>
  <w:num w:numId="5" w16cid:durableId="96684404">
    <w:abstractNumId w:val="54"/>
  </w:num>
  <w:num w:numId="6" w16cid:durableId="326901599">
    <w:abstractNumId w:val="60"/>
  </w:num>
  <w:num w:numId="7" w16cid:durableId="1503155685">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525170020">
    <w:abstractNumId w:val="49"/>
  </w:num>
  <w:num w:numId="9" w16cid:durableId="1010447911">
    <w:abstractNumId w:val="58"/>
  </w:num>
  <w:num w:numId="10" w16cid:durableId="1895119247">
    <w:abstractNumId w:val="16"/>
  </w:num>
  <w:num w:numId="11" w16cid:durableId="91510530">
    <w:abstractNumId w:val="53"/>
  </w:num>
  <w:num w:numId="12" w16cid:durableId="413432931">
    <w:abstractNumId w:val="32"/>
  </w:num>
  <w:num w:numId="13" w16cid:durableId="817302012">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85262402">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825897926">
    <w:abstractNumId w:val="46"/>
  </w:num>
  <w:num w:numId="16" w16cid:durableId="1131943762">
    <w:abstractNumId w:val="5"/>
  </w:num>
  <w:num w:numId="17" w16cid:durableId="980695104">
    <w:abstractNumId w:val="12"/>
  </w:num>
  <w:num w:numId="18" w16cid:durableId="1263340947">
    <w:abstractNumId w:val="29"/>
  </w:num>
  <w:num w:numId="19" w16cid:durableId="1412847005">
    <w:abstractNumId w:val="38"/>
  </w:num>
  <w:num w:numId="20" w16cid:durableId="1755735084">
    <w:abstractNumId w:val="57"/>
  </w:num>
  <w:num w:numId="21" w16cid:durableId="2003266916">
    <w:abstractNumId w:val="44"/>
  </w:num>
  <w:num w:numId="22" w16cid:durableId="301354285">
    <w:abstractNumId w:val="20"/>
  </w:num>
  <w:num w:numId="23" w16cid:durableId="1896895834">
    <w:abstractNumId w:val="50"/>
  </w:num>
  <w:num w:numId="24" w16cid:durableId="1586456545">
    <w:abstractNumId w:val="76"/>
  </w:num>
  <w:num w:numId="25" w16cid:durableId="1805612964">
    <w:abstractNumId w:val="71"/>
  </w:num>
  <w:num w:numId="26" w16cid:durableId="377438942">
    <w:abstractNumId w:val="40"/>
  </w:num>
  <w:num w:numId="27" w16cid:durableId="1365322184">
    <w:abstractNumId w:val="56"/>
  </w:num>
  <w:num w:numId="28" w16cid:durableId="685133337">
    <w:abstractNumId w:val="6"/>
  </w:num>
  <w:num w:numId="29" w16cid:durableId="1737849240">
    <w:abstractNumId w:val="67"/>
  </w:num>
  <w:num w:numId="30" w16cid:durableId="1189685150">
    <w:abstractNumId w:val="64"/>
  </w:num>
  <w:num w:numId="31" w16cid:durableId="1759521477">
    <w:abstractNumId w:val="61"/>
  </w:num>
  <w:num w:numId="32" w16cid:durableId="1523588653">
    <w:abstractNumId w:val="69"/>
  </w:num>
  <w:num w:numId="33" w16cid:durableId="932205203">
    <w:abstractNumId w:val="2"/>
  </w:num>
  <w:num w:numId="34" w16cid:durableId="202139942">
    <w:abstractNumId w:val="26"/>
  </w:num>
  <w:num w:numId="35" w16cid:durableId="650332909">
    <w:abstractNumId w:val="21"/>
  </w:num>
  <w:num w:numId="36" w16cid:durableId="1864126065">
    <w:abstractNumId w:val="33"/>
  </w:num>
  <w:num w:numId="37" w16cid:durableId="1117941872">
    <w:abstractNumId w:val="19"/>
  </w:num>
  <w:num w:numId="38" w16cid:durableId="116800965">
    <w:abstractNumId w:val="51"/>
  </w:num>
  <w:num w:numId="39" w16cid:durableId="1126964986">
    <w:abstractNumId w:val="8"/>
  </w:num>
  <w:num w:numId="40" w16cid:durableId="131680101">
    <w:abstractNumId w:val="74"/>
  </w:num>
  <w:num w:numId="41" w16cid:durableId="1661884553">
    <w:abstractNumId w:val="10"/>
  </w:num>
  <w:num w:numId="42" w16cid:durableId="258411117">
    <w:abstractNumId w:val="62"/>
  </w:num>
  <w:num w:numId="43" w16cid:durableId="549924548">
    <w:abstractNumId w:val="25"/>
  </w:num>
  <w:num w:numId="44" w16cid:durableId="1450202386">
    <w:abstractNumId w:val="18"/>
  </w:num>
  <w:num w:numId="45" w16cid:durableId="711804392">
    <w:abstractNumId w:val="28"/>
  </w:num>
  <w:num w:numId="46" w16cid:durableId="228461633">
    <w:abstractNumId w:val="48"/>
  </w:num>
  <w:num w:numId="47" w16cid:durableId="860751114">
    <w:abstractNumId w:val="9"/>
  </w:num>
  <w:num w:numId="48" w16cid:durableId="459539819">
    <w:abstractNumId w:val="0"/>
  </w:num>
  <w:num w:numId="49" w16cid:durableId="702360660">
    <w:abstractNumId w:val="55"/>
  </w:num>
  <w:num w:numId="50" w16cid:durableId="369496640">
    <w:abstractNumId w:val="13"/>
  </w:num>
  <w:num w:numId="51" w16cid:durableId="743838572">
    <w:abstractNumId w:val="73"/>
  </w:num>
  <w:num w:numId="52" w16cid:durableId="253709819">
    <w:abstractNumId w:val="3"/>
  </w:num>
  <w:num w:numId="53" w16cid:durableId="273173584">
    <w:abstractNumId w:val="14"/>
  </w:num>
  <w:num w:numId="54" w16cid:durableId="791903402">
    <w:abstractNumId w:val="43"/>
  </w:num>
  <w:num w:numId="55" w16cid:durableId="1833641968">
    <w:abstractNumId w:val="59"/>
  </w:num>
  <w:num w:numId="56" w16cid:durableId="1367414429">
    <w:abstractNumId w:val="30"/>
  </w:num>
  <w:num w:numId="57" w16cid:durableId="772359483">
    <w:abstractNumId w:val="4"/>
  </w:num>
  <w:num w:numId="58" w16cid:durableId="330448012">
    <w:abstractNumId w:val="72"/>
  </w:num>
  <w:num w:numId="59" w16cid:durableId="1224558242">
    <w:abstractNumId w:val="75"/>
  </w:num>
  <w:num w:numId="60" w16cid:durableId="318391969">
    <w:abstractNumId w:val="22"/>
  </w:num>
  <w:num w:numId="61" w16cid:durableId="878397133">
    <w:abstractNumId w:val="17"/>
  </w:num>
  <w:num w:numId="62" w16cid:durableId="426737558">
    <w:abstractNumId w:val="70"/>
  </w:num>
  <w:num w:numId="63" w16cid:durableId="247616757">
    <w:abstractNumId w:val="31"/>
  </w:num>
  <w:num w:numId="64" w16cid:durableId="1117874286">
    <w:abstractNumId w:val="41"/>
  </w:num>
  <w:num w:numId="65" w16cid:durableId="1608538408">
    <w:abstractNumId w:val="23"/>
  </w:num>
  <w:num w:numId="66" w16cid:durableId="2146117760">
    <w:abstractNumId w:val="24"/>
  </w:num>
  <w:num w:numId="67" w16cid:durableId="1735468431">
    <w:abstractNumId w:val="42"/>
  </w:num>
  <w:num w:numId="68" w16cid:durableId="199098650">
    <w:abstractNumId w:val="63"/>
  </w:num>
  <w:num w:numId="69" w16cid:durableId="812872424">
    <w:abstractNumId w:val="11"/>
  </w:num>
  <w:num w:numId="70" w16cid:durableId="1348479511">
    <w:abstractNumId w:val="52"/>
  </w:num>
  <w:num w:numId="71" w16cid:durableId="994794925">
    <w:abstractNumId w:val="36"/>
  </w:num>
  <w:num w:numId="72" w16cid:durableId="1311641916">
    <w:abstractNumId w:val="27"/>
  </w:num>
  <w:num w:numId="73" w16cid:durableId="481627779">
    <w:abstractNumId w:val="37"/>
  </w:num>
  <w:num w:numId="74" w16cid:durableId="501969426">
    <w:abstractNumId w:val="45"/>
  </w:num>
  <w:num w:numId="75" w16cid:durableId="584413674">
    <w:abstractNumId w:val="15"/>
  </w:num>
  <w:num w:numId="76" w16cid:durableId="2045052736">
    <w:abstractNumId w:val="34"/>
  </w:num>
  <w:num w:numId="77" w16cid:durableId="453132584">
    <w:abstractNumId w:val="66"/>
  </w:num>
  <w:num w:numId="78" w16cid:durableId="936906763">
    <w:abstractNumId w:val="35"/>
  </w:num>
  <w:num w:numId="79" w16cid:durableId="169988956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563"/>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3FCD"/>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5B22"/>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30A5"/>
    <w:rsid w:val="006A449D"/>
    <w:rsid w:val="006A47FE"/>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59B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3A9F"/>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0EF0"/>
    <w:rsid w:val="00D6119F"/>
    <w:rsid w:val="00D614D9"/>
    <w:rsid w:val="00D62DC7"/>
    <w:rsid w:val="00D63EA3"/>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6ADC"/>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912B0-770F-4637-8606-82AB9097C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5296</Words>
  <Characters>28763</Characters>
  <Application>Microsoft Office Word</Application>
  <DocSecurity>0</DocSecurity>
  <Lines>563</Lines>
  <Paragraphs>374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Angela Young</cp:lastModifiedBy>
  <cp:revision>3</cp:revision>
  <dcterms:created xsi:type="dcterms:W3CDTF">2025-11-19T15:07:00Z</dcterms:created>
  <dcterms:modified xsi:type="dcterms:W3CDTF">2025-11-19T15:31:00Z</dcterms:modified>
</cp:coreProperties>
</file>