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45071" w14:textId="4CECF8D2" w:rsidR="00097195" w:rsidRPr="00694F41" w:rsidRDefault="00DE1986" w:rsidP="009B235C">
      <w:pPr>
        <w:pStyle w:val="Title"/>
        <w:tabs>
          <w:tab w:val="center" w:pos="4932"/>
        </w:tabs>
        <w:rPr>
          <w:lang w:val="en-GB" w:bidi="en-GB"/>
        </w:rPr>
      </w:pPr>
      <w:r>
        <w:rPr>
          <w:lang w:val="en-GB" w:bidi="en-GB"/>
        </w:rPr>
        <mc:AlternateContent>
          <mc:Choice Requires="wpg">
            <w:drawing>
              <wp:anchor distT="0" distB="0" distL="114300" distR="114300" simplePos="0" relativeHeight="251915264" behindDoc="1" locked="1" layoutInCell="1" allowOverlap="1" wp14:anchorId="796A126A" wp14:editId="3726DA5D">
                <wp:simplePos x="0" y="0"/>
                <wp:positionH relativeFrom="page">
                  <wp:posOffset>-312420</wp:posOffset>
                </wp:positionH>
                <wp:positionV relativeFrom="page">
                  <wp:posOffset>533400</wp:posOffset>
                </wp:positionV>
                <wp:extent cx="6746240" cy="720090"/>
                <wp:effectExtent l="0" t="0" r="0" b="3810"/>
                <wp:wrapNone/>
                <wp:docPr id="6" name="Group 6" descr="Stack of books, blackboard and pencils in holder" title="Background bann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6240" cy="720090"/>
                          <a:chOff x="0" y="0"/>
                          <a:chExt cx="6746875" cy="720725"/>
                        </a:xfrm>
                      </wpg:grpSpPr>
                      <wps:wsp>
                        <wps:cNvPr id="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482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5324475" y="485775"/>
                            <a:ext cx="1422400" cy="234950"/>
                          </a:xfrm>
                          <a:prstGeom prst="parallelogram">
                            <a:avLst>
                              <a:gd name="adj" fmla="val 151351"/>
                            </a:avLst>
                          </a:prstGeom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EEA3AA" id="Group 6" o:spid="_x0000_s1026" alt="Title: Background banner - Description: Stack of books, blackboard and pencils in holder" style="position:absolute;margin-left:-24.6pt;margin-top:42pt;width:531.2pt;height:56.7pt;z-index:-251401216;mso-position-horizontal-relative:page;mso-position-vertical-relative:page;mso-width-relative:margin;mso-height-relative:margin" coordsize="67468,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">
                <v:rect id="Rectangle 62" o:spid="_x0000_s1027" style="position:absolute;width:67437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" fillcolor="#58b6c0 [3205]" stroked="f" strokecolor="black [3213]" strokeweight=".2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63" o:spid="_x0000_s1028" type="#_x0000_t7" style="position:absolute;left:53244;top:4857;width:1422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" fillcolor="#265e65 [1605]" stroked="f" strokecolor="black [3213]" strokeweight=".25pt">
                  <v:shadow opacity="22938f" offset="0"/>
                  <v:textbox inset=",7.2pt,,7.2pt"/>
                </v:shape>
                <w10:wrap anchorx="page" anchory="page"/>
                <w10:anchorlock/>
              </v:group>
            </w:pict>
          </mc:Fallback>
        </mc:AlternateContent>
      </w:r>
      <w:r w:rsidR="008872F8">
        <w:rPr>
          <w:color w:val="1C6194" w:themeColor="accent6" w:themeShade="BF"/>
          <w:lang w:val="en-GB" w:bidi="en-GB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C717A25" wp14:editId="208113C3">
                <wp:simplePos x="0" y="0"/>
                <wp:positionH relativeFrom="margin">
                  <wp:posOffset>5029200</wp:posOffset>
                </wp:positionH>
                <wp:positionV relativeFrom="margin">
                  <wp:posOffset>-228600</wp:posOffset>
                </wp:positionV>
                <wp:extent cx="69850" cy="114300"/>
                <wp:effectExtent l="0" t="3810" r="0" b="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A70D7" w14:textId="77777777" w:rsidR="009A5B55" w:rsidRPr="00BA4BC4" w:rsidRDefault="009A5B55" w:rsidP="00BA4BC4">
                            <w:pPr>
                              <w:ind w:left="990"/>
                              <w:rPr>
                                <w:spacing w:val="-10"/>
                                <w:sz w:val="40"/>
                              </w:rPr>
                            </w:pPr>
                            <w:r w:rsidRPr="00BA4BC4">
                              <w:rPr>
                                <w:rFonts w:asciiTheme="majorHAnsi" w:hAnsiTheme="majorHAnsi"/>
                                <w:color w:val="373545" w:themeColor="text2"/>
                                <w:spacing w:val="-10"/>
                                <w:sz w:val="40"/>
                                <w:szCs w:val="56"/>
                                <w:lang w:val="en-GB" w:bidi="en-GB"/>
                              </w:rPr>
                              <w:t>Homework Tips Checklist for Parents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17A25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96pt;margin-top:-18pt;width:5.5pt;height:9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" filled="f" fillcolor="white [3212]" stroked="f" strokecolor="black [3213]" strokeweight=".25pt">
                <v:textbox inset=",7.2pt,,7.2pt">
                  <w:txbxContent>
                    <w:p w14:paraId="311A70D7" w14:textId="77777777" w:rsidR="009A5B55" w:rsidRPr="00BA4BC4" w:rsidRDefault="009A5B55" w:rsidP="00BA4BC4">
                      <w:pPr>
                        <w:ind w:left="990"/>
                        <w:rPr>
                          <w:spacing w:val="-10"/>
                          <w:sz w:val="40"/>
                        </w:rPr>
                      </w:pPr>
                      <w:r w:rsidRPr="00BA4BC4">
                        <w:rPr>
                          <w:rFonts w:asciiTheme="majorHAnsi" w:hAnsiTheme="majorHAnsi"/>
                          <w:color w:val="373545" w:themeColor="text2"/>
                          <w:spacing w:val="-10"/>
                          <w:sz w:val="40"/>
                          <w:szCs w:val="56"/>
                          <w:lang w:val="en-GB" w:bidi="en-GB"/>
                        </w:rPr>
                        <w:t>Homework Tips Checklist for Parents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359C">
        <w:rPr>
          <w:lang w:val="en-GB" w:bidi="en-GB"/>
        </w:rPr>
        <w:t>Theraputic and Sensory Art</w:t>
      </w:r>
      <w:r w:rsidR="009B235C">
        <w:rPr>
          <w:lang w:val="en-GB" w:bidi="en-GB"/>
        </w:rPr>
        <w:tab/>
      </w:r>
    </w:p>
    <w:p w14:paraId="60DEF450" w14:textId="7C0FD0E5" w:rsidR="009B6F5A" w:rsidRPr="005D608A" w:rsidRDefault="00982537" w:rsidP="005D608A">
      <w:pPr>
        <w:pStyle w:val="Heading1"/>
      </w:pPr>
      <w:r>
        <w:rPr>
          <w:noProof/>
        </w:rPr>
        <w:drawing>
          <wp:anchor distT="0" distB="0" distL="114300" distR="114300" simplePos="0" relativeHeight="251916288" behindDoc="0" locked="0" layoutInCell="1" allowOverlap="1" wp14:anchorId="7E6EC6D9" wp14:editId="0FE2E0E2">
            <wp:simplePos x="0" y="0"/>
            <wp:positionH relativeFrom="column">
              <wp:posOffset>4333240</wp:posOffset>
            </wp:positionH>
            <wp:positionV relativeFrom="paragraph">
              <wp:posOffset>219710</wp:posOffset>
            </wp:positionV>
            <wp:extent cx="1113430" cy="12573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6" t="33250" r="58486" b="12417"/>
                    <a:stretch/>
                  </pic:blipFill>
                  <pic:spPr bwMode="auto">
                    <a:xfrm>
                      <a:off x="0" y="0"/>
                      <a:ext cx="111343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F41">
        <w:t>Overview</w:t>
      </w:r>
    </w:p>
    <w:p w14:paraId="160CB5EC" w14:textId="03F0A968" w:rsidR="00C83636" w:rsidRDefault="002709B0" w:rsidP="00C83636">
      <w:pPr>
        <w:pStyle w:val="checkboxindent"/>
        <w:ind w:right="3240"/>
        <w:rPr>
          <w:noProof/>
        </w:rPr>
      </w:pPr>
      <w:sdt>
        <w:sdtPr>
          <w:id w:val="-65792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06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="00097195" w:rsidRPr="00541BC6">
        <w:rPr>
          <w:lang w:val="en-GB" w:bidi="en-GB"/>
        </w:rPr>
        <w:tab/>
      </w:r>
      <w:r w:rsidR="008D429E">
        <w:rPr>
          <w:lang w:val="en-GB" w:bidi="en-GB"/>
        </w:rPr>
        <w:t>Therapeutic</w:t>
      </w:r>
      <w:r w:rsidR="00C4359C">
        <w:rPr>
          <w:lang w:val="en-GB" w:bidi="en-GB"/>
        </w:rPr>
        <w:t xml:space="preserve"> and Sensory art are sessions</w:t>
      </w:r>
      <w:r w:rsidR="008F541C" w:rsidRPr="008F541C">
        <w:rPr>
          <w:lang w:bidi="en-GB"/>
        </w:rPr>
        <w:t xml:space="preserve"> which involve creative activities such as drawing, </w:t>
      </w:r>
      <w:r w:rsidR="008D429E">
        <w:rPr>
          <w:lang w:bidi="en-GB"/>
        </w:rPr>
        <w:t xml:space="preserve">3D modelling, </w:t>
      </w:r>
      <w:r w:rsidR="008F541C" w:rsidRPr="008F541C">
        <w:rPr>
          <w:lang w:bidi="en-GB"/>
        </w:rPr>
        <w:t>music or dance.</w:t>
      </w:r>
      <w:r w:rsidR="00982537" w:rsidRPr="00982537">
        <w:rPr>
          <w:noProof/>
        </w:rPr>
        <w:t xml:space="preserve"> </w:t>
      </w:r>
    </w:p>
    <w:p w14:paraId="429FA770" w14:textId="5A4CBE7F" w:rsidR="002F22B7" w:rsidRDefault="00235E00" w:rsidP="00C83636">
      <w:pPr>
        <w:pStyle w:val="checkboxindent"/>
        <w:ind w:right="3240"/>
        <w:rPr>
          <w:lang w:val="en-GB" w:bidi="en-GB"/>
        </w:rPr>
      </w:pPr>
      <w:r>
        <w:rPr>
          <w:lang w:val="en-GB" w:bidi="en-GB"/>
        </w:rPr>
        <w:t xml:space="preserve">       </w:t>
      </w:r>
      <w:r>
        <w:rPr>
          <w:lang w:val="en-GB" w:bidi="en-GB"/>
        </w:rPr>
        <w:t xml:space="preserve">Therapeutic and Sensory art </w:t>
      </w:r>
      <w:r w:rsidRPr="00235E00">
        <w:rPr>
          <w:lang w:bidi="en-GB"/>
        </w:rPr>
        <w:t>may help if you find it difficult to put your thoughts and feelings into words. They may also help with addressing painful feelings or experiences</w:t>
      </w:r>
      <w:r>
        <w:rPr>
          <w:lang w:bidi="en-GB"/>
        </w:rPr>
        <w:t>.</w:t>
      </w:r>
    </w:p>
    <w:p w14:paraId="4A5A0F9E" w14:textId="2B605C37" w:rsidR="00B87D5D" w:rsidRDefault="00097195" w:rsidP="00C8063B">
      <w:pPr>
        <w:pStyle w:val="checkboxindent"/>
        <w:ind w:right="3240"/>
        <w:rPr>
          <w:lang w:bidi="en-GB"/>
        </w:rPr>
      </w:pPr>
      <w:r w:rsidRPr="00541BC6">
        <w:rPr>
          <w:lang w:val="en-GB" w:bidi="en-GB"/>
        </w:rPr>
        <w:tab/>
      </w:r>
    </w:p>
    <w:p w14:paraId="61939DD1" w14:textId="39846FF9" w:rsidR="005C23FD" w:rsidRDefault="00513C35" w:rsidP="005C23FD">
      <w:pPr>
        <w:pStyle w:val="Heading1"/>
        <w:rPr>
          <w:lang w:val="en-GB" w:bidi="en-GB"/>
        </w:rPr>
      </w:pPr>
      <w:r>
        <w:rPr>
          <w:lang w:val="en-GB" w:bidi="en-GB"/>
        </w:rPr>
        <w:t>Aims and outcomes</w:t>
      </w:r>
    </w:p>
    <w:p w14:paraId="77283198" w14:textId="1EE3F6E9" w:rsidR="00121340" w:rsidRPr="00121340" w:rsidRDefault="00121340" w:rsidP="00121340">
      <w:pPr>
        <w:pStyle w:val="checkboxindent"/>
        <w:numPr>
          <w:ilvl w:val="0"/>
          <w:numId w:val="21"/>
        </w:numPr>
        <w:rPr>
          <w:lang w:val="en-GB" w:bidi="en-GB"/>
        </w:rPr>
      </w:pPr>
      <w:r>
        <w:rPr>
          <w:lang w:val="en-GB" w:bidi="en-GB"/>
        </w:rPr>
        <w:t>Opportunities</w:t>
      </w:r>
      <w:r w:rsidRPr="00121340">
        <w:rPr>
          <w:lang w:val="en-GB" w:bidi="en-GB"/>
        </w:rPr>
        <w:t xml:space="preserve"> to communicate thoughts and feelings that you find difficult to put into words</w:t>
      </w:r>
    </w:p>
    <w:p w14:paraId="5C039D7C" w14:textId="77777777" w:rsidR="00121340" w:rsidRPr="00121340" w:rsidRDefault="00121340" w:rsidP="00121340">
      <w:pPr>
        <w:pStyle w:val="checkboxindent"/>
        <w:numPr>
          <w:ilvl w:val="0"/>
          <w:numId w:val="21"/>
        </w:numPr>
        <w:rPr>
          <w:lang w:val="en-GB" w:bidi="en-GB"/>
        </w:rPr>
      </w:pPr>
      <w:r w:rsidRPr="00121340">
        <w:rPr>
          <w:lang w:val="en-GB" w:bidi="en-GB"/>
        </w:rPr>
        <w:t>Help you make sense of things and understand yourself better</w:t>
      </w:r>
    </w:p>
    <w:p w14:paraId="11BD9543" w14:textId="77777777" w:rsidR="00121340" w:rsidRPr="00121340" w:rsidRDefault="00121340" w:rsidP="00121340">
      <w:pPr>
        <w:pStyle w:val="checkboxindent"/>
        <w:numPr>
          <w:ilvl w:val="0"/>
          <w:numId w:val="21"/>
        </w:numPr>
        <w:rPr>
          <w:lang w:val="en-GB" w:bidi="en-GB"/>
        </w:rPr>
      </w:pPr>
      <w:r w:rsidRPr="00121340">
        <w:rPr>
          <w:lang w:val="en-GB" w:bidi="en-GB"/>
        </w:rPr>
        <w:t>Give you a safe time and place with someone who won't judge you</w:t>
      </w:r>
    </w:p>
    <w:p w14:paraId="3113DE71" w14:textId="77777777" w:rsidR="00121340" w:rsidRPr="00121340" w:rsidRDefault="00121340" w:rsidP="00121340">
      <w:pPr>
        <w:pStyle w:val="checkboxindent"/>
        <w:numPr>
          <w:ilvl w:val="0"/>
          <w:numId w:val="21"/>
        </w:numPr>
        <w:rPr>
          <w:lang w:val="en-GB" w:bidi="en-GB"/>
        </w:rPr>
      </w:pPr>
      <w:r w:rsidRPr="00121340">
        <w:rPr>
          <w:lang w:val="en-GB" w:bidi="en-GB"/>
        </w:rPr>
        <w:t>Help you find new ways to look at problems or difficult situations</w:t>
      </w:r>
    </w:p>
    <w:p w14:paraId="62496A3E" w14:textId="77777777" w:rsidR="00121340" w:rsidRPr="00121340" w:rsidRDefault="00121340" w:rsidP="00121340">
      <w:pPr>
        <w:pStyle w:val="checkboxindent"/>
        <w:numPr>
          <w:ilvl w:val="0"/>
          <w:numId w:val="21"/>
        </w:numPr>
        <w:rPr>
          <w:lang w:val="en-GB" w:bidi="en-GB"/>
        </w:rPr>
      </w:pPr>
      <w:r w:rsidRPr="00121340">
        <w:rPr>
          <w:lang w:val="en-GB" w:bidi="en-GB"/>
        </w:rPr>
        <w:t>Help you to talk about complicated feelings or difficult experiences</w:t>
      </w:r>
    </w:p>
    <w:p w14:paraId="357DBA85" w14:textId="77777777" w:rsidR="00121340" w:rsidRPr="00121340" w:rsidRDefault="00121340" w:rsidP="00121340">
      <w:pPr>
        <w:pStyle w:val="checkboxindent"/>
        <w:numPr>
          <w:ilvl w:val="0"/>
          <w:numId w:val="21"/>
        </w:numPr>
        <w:rPr>
          <w:lang w:val="en-GB" w:bidi="en-GB"/>
        </w:rPr>
      </w:pPr>
      <w:r w:rsidRPr="00121340">
        <w:rPr>
          <w:lang w:val="en-GB" w:bidi="en-GB"/>
        </w:rPr>
        <w:t>Give you a chance to connect with other people</w:t>
      </w:r>
    </w:p>
    <w:p w14:paraId="5872F6E1" w14:textId="07671806" w:rsidR="00513C35" w:rsidRPr="00C31595" w:rsidRDefault="00513C35" w:rsidP="00714BB0">
      <w:pPr>
        <w:pStyle w:val="checkboxindent"/>
        <w:rPr>
          <w:color w:val="565554"/>
          <w:shd w:val="clear" w:color="auto" w:fill="FFFFFF"/>
        </w:rPr>
      </w:pPr>
    </w:p>
    <w:p w14:paraId="76BD21CA" w14:textId="44E9E4BC" w:rsidR="00097195" w:rsidRPr="00DB1D49" w:rsidRDefault="00513C35" w:rsidP="00DB1D49">
      <w:pPr>
        <w:pStyle w:val="Heading1"/>
      </w:pPr>
      <w:r>
        <w:rPr>
          <w:lang w:val="en-GB" w:bidi="en-GB"/>
        </w:rPr>
        <w:t>Activities/structure</w:t>
      </w:r>
    </w:p>
    <w:p w14:paraId="0D89AE7E" w14:textId="7A8721B3" w:rsidR="00F34A86" w:rsidRPr="005B505F" w:rsidRDefault="002709B0" w:rsidP="00F34A86">
      <w:pPr>
        <w:pStyle w:val="checkboxindent"/>
        <w:rPr>
          <w:color w:val="000000"/>
          <w:spacing w:val="2"/>
          <w:szCs w:val="21"/>
          <w:shd w:val="clear" w:color="auto" w:fill="FFFFFF"/>
        </w:rPr>
      </w:pPr>
      <w:sdt>
        <w:sdtPr>
          <w:id w:val="-49248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06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="00097195" w:rsidRPr="00541BC6">
        <w:rPr>
          <w:lang w:val="en-GB" w:bidi="en-GB"/>
        </w:rPr>
        <w:tab/>
      </w:r>
      <w:r w:rsidR="00F34A86">
        <w:rPr>
          <w:color w:val="000000"/>
          <w:spacing w:val="2"/>
          <w:szCs w:val="21"/>
          <w:shd w:val="clear" w:color="auto" w:fill="FFFFFF"/>
        </w:rPr>
        <w:t>Part 1: Engaging activities which stimulate the brain e.g.</w:t>
      </w:r>
      <w:r w:rsidR="000136D5">
        <w:rPr>
          <w:color w:val="000000"/>
          <w:spacing w:val="2"/>
          <w:szCs w:val="21"/>
          <w:shd w:val="clear" w:color="auto" w:fill="FFFFFF"/>
        </w:rPr>
        <w:t xml:space="preserve"> </w:t>
      </w:r>
      <w:r w:rsidR="00534E5E">
        <w:rPr>
          <w:color w:val="000000"/>
          <w:spacing w:val="2"/>
          <w:szCs w:val="21"/>
          <w:shd w:val="clear" w:color="auto" w:fill="FFFFFF"/>
        </w:rPr>
        <w:t>bilateral</w:t>
      </w:r>
      <w:r w:rsidR="000136D5">
        <w:rPr>
          <w:color w:val="000000"/>
          <w:spacing w:val="2"/>
          <w:szCs w:val="21"/>
          <w:shd w:val="clear" w:color="auto" w:fill="FFFFFF"/>
        </w:rPr>
        <w:t xml:space="preserve"> drawings, follow the leader, mirroring</w:t>
      </w:r>
    </w:p>
    <w:p w14:paraId="50C64CA0" w14:textId="24EB5E4E" w:rsidR="00097195" w:rsidRDefault="00F26FFC" w:rsidP="00097195">
      <w:pPr>
        <w:pStyle w:val="checkboxindent"/>
        <w:rPr>
          <w:color w:val="000000"/>
          <w:spacing w:val="2"/>
          <w:szCs w:val="21"/>
          <w:shd w:val="clear" w:color="auto" w:fill="FFFFFF"/>
        </w:rPr>
      </w:pPr>
      <w:sdt>
        <w:sdtPr>
          <w:id w:val="94534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05F">
            <w:rPr>
              <w:rFonts w:ascii="Segoe UI Symbol" w:eastAsia="MS Gothic" w:hAnsi="Segoe UI Symbol" w:cs="Segoe UI Symbol"/>
            </w:rPr>
            <w:t>☐</w:t>
          </w:r>
        </w:sdtContent>
      </w:sdt>
      <w:r w:rsidRPr="005B505F">
        <w:rPr>
          <w:rFonts w:eastAsia="MS Gothic" w:cs="MS Gothic"/>
          <w:lang w:val="en-GB" w:bidi="en-GB"/>
        </w:rPr>
        <w:t xml:space="preserve"> </w:t>
      </w:r>
      <w:r w:rsidR="005B505F">
        <w:rPr>
          <w:rFonts w:eastAsia="MS Gothic" w:cs="MS Gothic"/>
          <w:lang w:val="en-GB" w:bidi="en-GB"/>
        </w:rPr>
        <w:t xml:space="preserve">  </w:t>
      </w:r>
      <w:r w:rsidR="00CA7CE6">
        <w:rPr>
          <w:rFonts w:eastAsia="MS Gothic" w:cs="MS Gothic"/>
          <w:lang w:val="en-GB" w:bidi="en-GB"/>
        </w:rPr>
        <w:t xml:space="preserve">Part 2: pupil led art making – </w:t>
      </w:r>
      <w:r w:rsidR="00534E5E">
        <w:rPr>
          <w:rFonts w:eastAsia="MS Gothic" w:cs="MS Gothic"/>
          <w:lang w:val="en-GB" w:bidi="en-GB"/>
        </w:rPr>
        <w:t>provide</w:t>
      </w:r>
      <w:r w:rsidR="00CA7CE6">
        <w:rPr>
          <w:rFonts w:eastAsia="MS Gothic" w:cs="MS Gothic"/>
          <w:lang w:val="en-GB" w:bidi="en-GB"/>
        </w:rPr>
        <w:t xml:space="preserve"> pupils with a range of different art </w:t>
      </w:r>
      <w:r w:rsidR="00A6173C">
        <w:rPr>
          <w:rFonts w:eastAsia="MS Gothic" w:cs="MS Gothic"/>
          <w:lang w:val="en-GB" w:bidi="en-GB"/>
        </w:rPr>
        <w:t>materials</w:t>
      </w:r>
      <w:r w:rsidR="00CA7CE6">
        <w:rPr>
          <w:rFonts w:eastAsia="MS Gothic" w:cs="MS Gothic"/>
          <w:lang w:val="en-GB" w:bidi="en-GB"/>
        </w:rPr>
        <w:t xml:space="preserve"> including musical </w:t>
      </w:r>
      <w:r w:rsidR="00A6173C">
        <w:rPr>
          <w:rFonts w:eastAsia="MS Gothic" w:cs="MS Gothic"/>
          <w:lang w:val="en-GB" w:bidi="en-GB"/>
        </w:rPr>
        <w:t>instruments</w:t>
      </w:r>
      <w:r w:rsidR="00CA7CE6">
        <w:rPr>
          <w:rFonts w:eastAsia="MS Gothic" w:cs="MS Gothic"/>
          <w:lang w:val="en-GB" w:bidi="en-GB"/>
        </w:rPr>
        <w:t>, clay, pens pencil and collage. Allow pupils time to create artwor</w:t>
      </w:r>
      <w:r w:rsidR="00A6173C">
        <w:rPr>
          <w:rFonts w:eastAsia="MS Gothic" w:cs="MS Gothic"/>
          <w:lang w:val="en-GB" w:bidi="en-GB"/>
        </w:rPr>
        <w:t>k</w:t>
      </w:r>
    </w:p>
    <w:p w14:paraId="74C9A40A" w14:textId="2B5D776E" w:rsidR="00F26FFC" w:rsidRPr="00F076C5" w:rsidRDefault="002709B0" w:rsidP="00F26FFC">
      <w:pPr>
        <w:pStyle w:val="checkboxindent"/>
        <w:rPr>
          <w:lang w:val="en-GB" w:bidi="en-GB"/>
        </w:rPr>
      </w:pPr>
      <w:sdt>
        <w:sdtPr>
          <w:id w:val="-121419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05F">
            <w:rPr>
              <w:rFonts w:ascii="MS Gothic" w:eastAsia="MS Gothic" w:hAnsi="MS Gothic" w:hint="eastAsia"/>
            </w:rPr>
            <w:t>☐</w:t>
          </w:r>
        </w:sdtContent>
      </w:sdt>
      <w:r w:rsidR="00F320C5">
        <w:t xml:space="preserve">  </w:t>
      </w:r>
      <w:r w:rsidR="00A6173C">
        <w:t>Part 3: Calming and reflective – talk about the image</w:t>
      </w:r>
      <w:r w:rsidR="0018688B">
        <w:t>s or art process – how does it make us feel?</w:t>
      </w:r>
    </w:p>
    <w:p w14:paraId="663E5872" w14:textId="77777777" w:rsidR="00F076C5" w:rsidRDefault="00F076C5" w:rsidP="00EC5599">
      <w:pPr>
        <w:pStyle w:val="checkboxindent"/>
        <w:rPr>
          <w:lang w:val="en-GB" w:bidi="en-GB"/>
        </w:rPr>
      </w:pPr>
    </w:p>
    <w:p w14:paraId="784CD40E" w14:textId="738901DF" w:rsidR="00677FD6" w:rsidRDefault="00677FD6" w:rsidP="00677FD6">
      <w:pPr>
        <w:pStyle w:val="Heading1"/>
        <w:rPr>
          <w:lang w:val="en-GB" w:bidi="en-GB"/>
        </w:rPr>
      </w:pPr>
      <w:r>
        <w:rPr>
          <w:lang w:val="en-GB" w:bidi="en-GB"/>
        </w:rPr>
        <w:t>Monitioring</w:t>
      </w:r>
    </w:p>
    <w:p w14:paraId="61EC50B3" w14:textId="3EE18D8C" w:rsidR="00CB672D" w:rsidRDefault="00CB672D" w:rsidP="005442AE">
      <w:pPr>
        <w:rPr>
          <w:lang w:val="en-GB" w:bidi="en-GB"/>
        </w:rPr>
      </w:pPr>
      <w:r>
        <w:rPr>
          <w:lang w:val="en-GB" w:bidi="en-GB"/>
        </w:rPr>
        <w:t xml:space="preserve">Pupils work </w:t>
      </w:r>
      <w:r w:rsidR="00BD4B54">
        <w:rPr>
          <w:lang w:val="en-GB" w:bidi="en-GB"/>
        </w:rPr>
        <w:t>1:1</w:t>
      </w:r>
      <w:r w:rsidR="00B55E9A">
        <w:rPr>
          <w:lang w:val="en-GB" w:bidi="en-GB"/>
        </w:rPr>
        <w:t xml:space="preserve"> with a familiar member of staff</w:t>
      </w:r>
      <w:r w:rsidR="002709B0">
        <w:rPr>
          <w:lang w:val="en-GB" w:bidi="en-GB"/>
        </w:rPr>
        <w:t xml:space="preserve"> or in a small group</w:t>
      </w:r>
      <w:bookmarkStart w:id="0" w:name="_GoBack"/>
      <w:bookmarkEnd w:id="0"/>
    </w:p>
    <w:p w14:paraId="5DA6949B" w14:textId="2D24B8B4" w:rsidR="00B55E9A" w:rsidRDefault="00B55E9A" w:rsidP="005442AE">
      <w:pPr>
        <w:rPr>
          <w:lang w:val="en-GB" w:bidi="en-GB"/>
        </w:rPr>
      </w:pPr>
      <w:r>
        <w:rPr>
          <w:lang w:val="en-GB" w:bidi="en-GB"/>
        </w:rPr>
        <w:t>Sessions should take place weekly and aim to be at the same time each week to allow a familiar routine to build</w:t>
      </w:r>
    </w:p>
    <w:p w14:paraId="74CEA1C9" w14:textId="0379B7EB" w:rsidR="00534E5E" w:rsidRDefault="00534E5E" w:rsidP="005442AE">
      <w:pPr>
        <w:rPr>
          <w:lang w:val="en-GB" w:bidi="en-GB"/>
        </w:rPr>
      </w:pPr>
      <w:r>
        <w:rPr>
          <w:lang w:val="en-GB" w:bidi="en-GB"/>
        </w:rPr>
        <w:t xml:space="preserve">At the ned of 6 weeks </w:t>
      </w:r>
      <w:r w:rsidR="002709B0">
        <w:rPr>
          <w:lang w:val="en-GB" w:bidi="en-GB"/>
        </w:rPr>
        <w:t xml:space="preserve">review all artwork made, </w:t>
      </w:r>
      <w:proofErr w:type="gramStart"/>
      <w:r w:rsidR="002709B0">
        <w:rPr>
          <w:lang w:val="en-GB" w:bidi="en-GB"/>
        </w:rPr>
        <w:t>compare and contrast</w:t>
      </w:r>
      <w:proofErr w:type="gramEnd"/>
      <w:r w:rsidR="002709B0">
        <w:rPr>
          <w:lang w:val="en-GB" w:bidi="en-GB"/>
        </w:rPr>
        <w:t xml:space="preserve"> changes</w:t>
      </w:r>
    </w:p>
    <w:p w14:paraId="191EC381" w14:textId="4A4E52A3" w:rsidR="00B61306" w:rsidRDefault="00B61306" w:rsidP="005442AE">
      <w:pPr>
        <w:rPr>
          <w:lang w:val="en-GB" w:bidi="en-GB"/>
        </w:rPr>
      </w:pPr>
      <w:r>
        <w:rPr>
          <w:lang w:val="en-GB" w:bidi="en-GB"/>
        </w:rPr>
        <w:t xml:space="preserve">Staff should monitor engagement throughout the session </w:t>
      </w:r>
      <w:proofErr w:type="spellStart"/>
      <w:r w:rsidR="00176653">
        <w:rPr>
          <w:lang w:val="en-GB" w:bidi="en-GB"/>
        </w:rPr>
        <w:t>e.g</w:t>
      </w:r>
      <w:proofErr w:type="spellEnd"/>
      <w:r w:rsidR="00176653">
        <w:rPr>
          <w:lang w:val="en-GB" w:bidi="en-GB"/>
        </w:rPr>
        <w:t xml:space="preserve"> video and photos where appropriate</w:t>
      </w:r>
    </w:p>
    <w:p w14:paraId="5B56B349" w14:textId="550729F4" w:rsidR="00176653" w:rsidRDefault="00176653" w:rsidP="005442AE">
      <w:pPr>
        <w:rPr>
          <w:lang w:val="en-GB" w:bidi="en-GB"/>
        </w:rPr>
      </w:pPr>
      <w:r>
        <w:rPr>
          <w:lang w:val="en-GB" w:bidi="en-GB"/>
        </w:rPr>
        <w:t>Record of engagement in relation different activities should be recorded to build up a sensory profile</w:t>
      </w:r>
    </w:p>
    <w:p w14:paraId="2DAB4294" w14:textId="75D41320" w:rsidR="006154D3" w:rsidRDefault="006154D3" w:rsidP="005442AE">
      <w:pPr>
        <w:rPr>
          <w:lang w:val="en-GB" w:bidi="en-GB"/>
        </w:rPr>
      </w:pPr>
      <w:r>
        <w:rPr>
          <w:lang w:val="en-GB" w:bidi="en-GB"/>
        </w:rPr>
        <w:t>Pupil progress and engagement to be reviewed on a termly basis.</w:t>
      </w:r>
    </w:p>
    <w:p w14:paraId="0F2ACED1" w14:textId="77777777" w:rsidR="00677FD6" w:rsidRPr="00DB1D49" w:rsidRDefault="00677FD6" w:rsidP="00677FD6">
      <w:pPr>
        <w:pStyle w:val="checkboxindent"/>
        <w:ind w:left="0" w:firstLine="0"/>
      </w:pPr>
    </w:p>
    <w:sectPr w:rsidR="00677FD6" w:rsidRPr="00DB1D49" w:rsidSect="00851BC3">
      <w:footerReference w:type="first" r:id="rId11"/>
      <w:pgSz w:w="11906" w:h="16838" w:code="9"/>
      <w:pgMar w:top="936" w:right="1021" w:bottom="936" w:left="1021" w:header="720" w:footer="142" w:gutter="0"/>
      <w:pgBorders w:zOrder="back" w:offsetFrom="page">
        <w:top w:val="single" w:sz="4" w:space="31" w:color="75BDA7" w:themeColor="accent3"/>
        <w:left w:val="single" w:sz="4" w:space="31" w:color="75BDA7" w:themeColor="accent3"/>
        <w:bottom w:val="single" w:sz="4" w:space="31" w:color="75BDA7" w:themeColor="accent3"/>
        <w:right w:val="single" w:sz="4" w:space="31" w:color="75BDA7" w:themeColor="accent3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9B3A1" w14:textId="77777777" w:rsidR="002127A9" w:rsidRDefault="002127A9" w:rsidP="00600433">
      <w:pPr>
        <w:spacing w:after="0" w:line="240" w:lineRule="auto"/>
      </w:pPr>
      <w:r>
        <w:separator/>
      </w:r>
    </w:p>
  </w:endnote>
  <w:endnote w:type="continuationSeparator" w:id="0">
    <w:p w14:paraId="42A0B282" w14:textId="77777777" w:rsidR="002127A9" w:rsidRDefault="002127A9" w:rsidP="0060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icrosoft Office Preview Font"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6B448" w14:textId="77777777" w:rsidR="009A5B55" w:rsidRDefault="008872F8">
    <w:pPr>
      <w:pStyle w:val="Footer"/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230D212E" wp14:editId="49BEA05A">
              <wp:simplePos x="0" y="0"/>
              <wp:positionH relativeFrom="page">
                <wp:posOffset>6502400</wp:posOffset>
              </wp:positionH>
              <wp:positionV relativeFrom="page">
                <wp:posOffset>10172065</wp:posOffset>
              </wp:positionV>
              <wp:extent cx="1422400" cy="234950"/>
              <wp:effectExtent l="0" t="0" r="6350" b="0"/>
              <wp:wrapNone/>
              <wp:docPr id="1" name="AutoShape 1" title="Decorativ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2400" cy="234950"/>
                      </a:xfrm>
                      <a:prstGeom prst="parallelogram">
                        <a:avLst>
                          <a:gd name="adj" fmla="val 151351"/>
                        </a:avLst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E18E7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" o:spid="_x0000_s1026" type="#_x0000_t7" alt="Title: Decorative border" style="position:absolute;margin-left:512pt;margin-top:800.95pt;width:112pt;height:18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" fillcolor="#58b6c0 [3205]" stroked="f" strokecolor="black [3213]" strokeweight=".2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97936" w14:textId="77777777" w:rsidR="002127A9" w:rsidRDefault="002127A9" w:rsidP="00600433">
      <w:pPr>
        <w:spacing w:after="0" w:line="240" w:lineRule="auto"/>
      </w:pPr>
      <w:r>
        <w:separator/>
      </w:r>
    </w:p>
  </w:footnote>
  <w:footnote w:type="continuationSeparator" w:id="0">
    <w:p w14:paraId="6DE2084D" w14:textId="77777777" w:rsidR="002127A9" w:rsidRDefault="002127A9" w:rsidP="00600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10B8"/>
    <w:multiLevelType w:val="hybridMultilevel"/>
    <w:tmpl w:val="EF760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2C84"/>
    <w:multiLevelType w:val="multilevel"/>
    <w:tmpl w:val="10D4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90E23"/>
    <w:multiLevelType w:val="hybridMultilevel"/>
    <w:tmpl w:val="1856DDD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9F57D92"/>
    <w:multiLevelType w:val="multilevel"/>
    <w:tmpl w:val="60DE87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A61B0"/>
    <w:multiLevelType w:val="hybridMultilevel"/>
    <w:tmpl w:val="D7C0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5A04"/>
    <w:multiLevelType w:val="hybridMultilevel"/>
    <w:tmpl w:val="9CB42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B68DF"/>
    <w:multiLevelType w:val="hybridMultilevel"/>
    <w:tmpl w:val="9CE8FBDC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55C15"/>
    <w:multiLevelType w:val="hybridMultilevel"/>
    <w:tmpl w:val="E1D08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3FD1"/>
    <w:multiLevelType w:val="hybridMultilevel"/>
    <w:tmpl w:val="0784985A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48A2"/>
    <w:multiLevelType w:val="multilevel"/>
    <w:tmpl w:val="467A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5277E9"/>
    <w:multiLevelType w:val="hybridMultilevel"/>
    <w:tmpl w:val="00DC61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252028"/>
    <w:multiLevelType w:val="hybridMultilevel"/>
    <w:tmpl w:val="C930B476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4B746C0A"/>
    <w:multiLevelType w:val="hybridMultilevel"/>
    <w:tmpl w:val="1BFC04B4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4ED93103"/>
    <w:multiLevelType w:val="multilevel"/>
    <w:tmpl w:val="F75A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6316DE"/>
    <w:multiLevelType w:val="hybridMultilevel"/>
    <w:tmpl w:val="EA08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825C6"/>
    <w:multiLevelType w:val="hybridMultilevel"/>
    <w:tmpl w:val="CE702768"/>
    <w:lvl w:ilvl="0" w:tplc="0780F664">
      <w:start w:val="1"/>
      <w:numFmt w:val="bullet"/>
      <w:pStyle w:val="bullet"/>
      <w:lvlText w:val="•"/>
      <w:lvlJc w:val="left"/>
      <w:pPr>
        <w:ind w:left="862" w:hanging="360"/>
      </w:pPr>
      <w:rPr>
        <w:rFonts w:ascii="Times New Roman" w:hAnsi="Times New Roman" w:hint="default"/>
        <w:color w:val="58B6C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90B42"/>
    <w:multiLevelType w:val="hybridMultilevel"/>
    <w:tmpl w:val="4620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42B2B"/>
    <w:multiLevelType w:val="hybridMultilevel"/>
    <w:tmpl w:val="4E021FC8"/>
    <w:lvl w:ilvl="0" w:tplc="BC849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04CC8"/>
    <w:multiLevelType w:val="multilevel"/>
    <w:tmpl w:val="BD02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863F71"/>
    <w:multiLevelType w:val="multilevel"/>
    <w:tmpl w:val="11C629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103CFF"/>
    <w:multiLevelType w:val="hybridMultilevel"/>
    <w:tmpl w:val="956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8"/>
  </w:num>
  <w:num w:numId="5">
    <w:abstractNumId w:val="15"/>
  </w:num>
  <w:num w:numId="6">
    <w:abstractNumId w:val="0"/>
  </w:num>
  <w:num w:numId="7">
    <w:abstractNumId w:val="7"/>
  </w:num>
  <w:num w:numId="8">
    <w:abstractNumId w:val="2"/>
  </w:num>
  <w:num w:numId="9">
    <w:abstractNumId w:val="16"/>
  </w:num>
  <w:num w:numId="10">
    <w:abstractNumId w:val="4"/>
  </w:num>
  <w:num w:numId="11">
    <w:abstractNumId w:val="1"/>
  </w:num>
  <w:num w:numId="12">
    <w:abstractNumId w:val="12"/>
  </w:num>
  <w:num w:numId="13">
    <w:abstractNumId w:val="11"/>
  </w:num>
  <w:num w:numId="14">
    <w:abstractNumId w:val="10"/>
  </w:num>
  <w:num w:numId="15">
    <w:abstractNumId w:val="5"/>
  </w:num>
  <w:num w:numId="16">
    <w:abstractNumId w:val="3"/>
  </w:num>
  <w:num w:numId="17">
    <w:abstractNumId w:val="13"/>
  </w:num>
  <w:num w:numId="18">
    <w:abstractNumId w:val="9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margin;mso-position-vertical-relative:margin" fillcolor="none [3212]" strokecolor="none [3213]">
      <v:fill color="none [3212]"/>
      <v:stroke color="none [3213]"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41"/>
    <w:rsid w:val="000136D5"/>
    <w:rsid w:val="00034A3C"/>
    <w:rsid w:val="0005230C"/>
    <w:rsid w:val="000550E4"/>
    <w:rsid w:val="000655BB"/>
    <w:rsid w:val="000944F3"/>
    <w:rsid w:val="00097195"/>
    <w:rsid w:val="000E6B68"/>
    <w:rsid w:val="000F3B79"/>
    <w:rsid w:val="00121340"/>
    <w:rsid w:val="00170B79"/>
    <w:rsid w:val="001718D6"/>
    <w:rsid w:val="00176653"/>
    <w:rsid w:val="0018688B"/>
    <w:rsid w:val="001B5C2E"/>
    <w:rsid w:val="002127A9"/>
    <w:rsid w:val="00225121"/>
    <w:rsid w:val="00235E00"/>
    <w:rsid w:val="00254209"/>
    <w:rsid w:val="002571DD"/>
    <w:rsid w:val="00262B89"/>
    <w:rsid w:val="0026678F"/>
    <w:rsid w:val="00267A45"/>
    <w:rsid w:val="002709B0"/>
    <w:rsid w:val="00275FB8"/>
    <w:rsid w:val="00282A4F"/>
    <w:rsid w:val="00294374"/>
    <w:rsid w:val="002A3441"/>
    <w:rsid w:val="002B0180"/>
    <w:rsid w:val="002C460A"/>
    <w:rsid w:val="002C5225"/>
    <w:rsid w:val="002C6817"/>
    <w:rsid w:val="002F22B7"/>
    <w:rsid w:val="00336B37"/>
    <w:rsid w:val="00351903"/>
    <w:rsid w:val="0035513C"/>
    <w:rsid w:val="003C4BDB"/>
    <w:rsid w:val="00400DDB"/>
    <w:rsid w:val="0040525A"/>
    <w:rsid w:val="00424CB2"/>
    <w:rsid w:val="00430934"/>
    <w:rsid w:val="00436D76"/>
    <w:rsid w:val="00437BE0"/>
    <w:rsid w:val="00440D85"/>
    <w:rsid w:val="00446587"/>
    <w:rsid w:val="00462565"/>
    <w:rsid w:val="004728C3"/>
    <w:rsid w:val="0048368D"/>
    <w:rsid w:val="00496E3D"/>
    <w:rsid w:val="004A55EC"/>
    <w:rsid w:val="004E2E46"/>
    <w:rsid w:val="005128E2"/>
    <w:rsid w:val="00513C35"/>
    <w:rsid w:val="00515420"/>
    <w:rsid w:val="0051628B"/>
    <w:rsid w:val="00532B33"/>
    <w:rsid w:val="005349F8"/>
    <w:rsid w:val="00534A3E"/>
    <w:rsid w:val="00534E5E"/>
    <w:rsid w:val="005442AE"/>
    <w:rsid w:val="00587253"/>
    <w:rsid w:val="005B505F"/>
    <w:rsid w:val="005C19CC"/>
    <w:rsid w:val="005C23FD"/>
    <w:rsid w:val="005C5A84"/>
    <w:rsid w:val="005D2FD9"/>
    <w:rsid w:val="005D608A"/>
    <w:rsid w:val="00600433"/>
    <w:rsid w:val="00604FCB"/>
    <w:rsid w:val="006154D3"/>
    <w:rsid w:val="0063424A"/>
    <w:rsid w:val="00637496"/>
    <w:rsid w:val="0066288D"/>
    <w:rsid w:val="006644C3"/>
    <w:rsid w:val="006723DF"/>
    <w:rsid w:val="0067649A"/>
    <w:rsid w:val="00677FD6"/>
    <w:rsid w:val="00693182"/>
    <w:rsid w:val="00694F41"/>
    <w:rsid w:val="006B32F2"/>
    <w:rsid w:val="006C0713"/>
    <w:rsid w:val="006F39E6"/>
    <w:rsid w:val="00714BB0"/>
    <w:rsid w:val="00722A2F"/>
    <w:rsid w:val="00726386"/>
    <w:rsid w:val="007449A3"/>
    <w:rsid w:val="00792D70"/>
    <w:rsid w:val="007934F7"/>
    <w:rsid w:val="007A2F83"/>
    <w:rsid w:val="007F5B2F"/>
    <w:rsid w:val="0082094B"/>
    <w:rsid w:val="00835706"/>
    <w:rsid w:val="00851BC3"/>
    <w:rsid w:val="00864AD5"/>
    <w:rsid w:val="008872F8"/>
    <w:rsid w:val="008C0EEF"/>
    <w:rsid w:val="008C4F53"/>
    <w:rsid w:val="008D429E"/>
    <w:rsid w:val="008F541C"/>
    <w:rsid w:val="00982537"/>
    <w:rsid w:val="009A5B55"/>
    <w:rsid w:val="009A6593"/>
    <w:rsid w:val="009A7F28"/>
    <w:rsid w:val="009B235C"/>
    <w:rsid w:val="009B6F5A"/>
    <w:rsid w:val="009D1BE2"/>
    <w:rsid w:val="00A235BE"/>
    <w:rsid w:val="00A237E9"/>
    <w:rsid w:val="00A566CA"/>
    <w:rsid w:val="00A6173C"/>
    <w:rsid w:val="00AB794D"/>
    <w:rsid w:val="00AC2285"/>
    <w:rsid w:val="00AC5A9E"/>
    <w:rsid w:val="00B30C18"/>
    <w:rsid w:val="00B36339"/>
    <w:rsid w:val="00B55E9A"/>
    <w:rsid w:val="00B61306"/>
    <w:rsid w:val="00B87D5D"/>
    <w:rsid w:val="00BA4BC4"/>
    <w:rsid w:val="00BD4B54"/>
    <w:rsid w:val="00BD7537"/>
    <w:rsid w:val="00C31595"/>
    <w:rsid w:val="00C4085C"/>
    <w:rsid w:val="00C4359C"/>
    <w:rsid w:val="00C51A70"/>
    <w:rsid w:val="00C55D16"/>
    <w:rsid w:val="00C74ABA"/>
    <w:rsid w:val="00C8063B"/>
    <w:rsid w:val="00C83636"/>
    <w:rsid w:val="00C932A8"/>
    <w:rsid w:val="00CA7CE6"/>
    <w:rsid w:val="00CB672D"/>
    <w:rsid w:val="00CF6189"/>
    <w:rsid w:val="00D05B24"/>
    <w:rsid w:val="00D06C6B"/>
    <w:rsid w:val="00D171AC"/>
    <w:rsid w:val="00D31F62"/>
    <w:rsid w:val="00D325B6"/>
    <w:rsid w:val="00D64AE6"/>
    <w:rsid w:val="00D82CDC"/>
    <w:rsid w:val="00DB1D49"/>
    <w:rsid w:val="00DB62B2"/>
    <w:rsid w:val="00DE1986"/>
    <w:rsid w:val="00DE2893"/>
    <w:rsid w:val="00DE484E"/>
    <w:rsid w:val="00E02C22"/>
    <w:rsid w:val="00E03ED8"/>
    <w:rsid w:val="00E21B15"/>
    <w:rsid w:val="00E430AA"/>
    <w:rsid w:val="00E72A27"/>
    <w:rsid w:val="00E72DBD"/>
    <w:rsid w:val="00E81499"/>
    <w:rsid w:val="00EB3666"/>
    <w:rsid w:val="00EC5599"/>
    <w:rsid w:val="00EC71DB"/>
    <w:rsid w:val="00EE6404"/>
    <w:rsid w:val="00F023F5"/>
    <w:rsid w:val="00F076C5"/>
    <w:rsid w:val="00F1423A"/>
    <w:rsid w:val="00F2138A"/>
    <w:rsid w:val="00F26FFC"/>
    <w:rsid w:val="00F320C5"/>
    <w:rsid w:val="00F34A86"/>
    <w:rsid w:val="00F65D42"/>
    <w:rsid w:val="00FA1C41"/>
    <w:rsid w:val="00FB32DE"/>
    <w:rsid w:val="00FC41DB"/>
    <w:rsid w:val="00FE3923"/>
    <w:rsid w:val="00FF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fillcolor="none [3212]" strokecolor="none [3213]">
      <v:fill color="none [3212]"/>
      <v:stroke color="none [3213]" weight=".25pt"/>
    </o:shapedefaults>
    <o:shapelayout v:ext="edit">
      <o:idmap v:ext="edit" data="2"/>
    </o:shapelayout>
  </w:shapeDefaults>
  <w:decimalSymbol w:val="."/>
  <w:listSeparator w:val=","/>
  <w14:docId w14:val="52804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4A3E"/>
    <w:pPr>
      <w:spacing w:line="245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08A"/>
    <w:pPr>
      <w:pBdr>
        <w:top w:val="single" w:sz="4" w:space="1" w:color="75BDA7" w:themeColor="accent3"/>
      </w:pBdr>
      <w:spacing w:before="200" w:after="40" w:line="240" w:lineRule="auto"/>
      <w:ind w:right="3240"/>
      <w:outlineLvl w:val="0"/>
    </w:pPr>
    <w:rPr>
      <w:rFonts w:asciiTheme="majorHAnsi" w:hAnsiTheme="majorHAnsi"/>
      <w:caps/>
      <w:color w:val="58B6C0" w:themeColor="accent2"/>
      <w:sz w:val="28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AF5119"/>
    <w:pPr>
      <w:outlineLvl w:val="1"/>
    </w:pPr>
    <w:rPr>
      <w:sz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F5119"/>
    <w:pPr>
      <w:spacing w:before="1000" w:after="0"/>
      <w:jc w:val="center"/>
      <w:outlineLvl w:val="2"/>
    </w:pPr>
    <w:rPr>
      <w:rFonts w:asciiTheme="majorHAnsi" w:hAnsiTheme="majorHAnsi"/>
      <w:caps/>
      <w:color w:val="FFFFFF" w:themeColor="background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81773"/>
    <w:pPr>
      <w:jc w:val="right"/>
      <w:outlineLvl w:val="3"/>
    </w:pPr>
    <w:rPr>
      <w:rFonts w:asciiTheme="majorHAnsi" w:hAnsiTheme="majorHAnsi"/>
      <w:color w:val="3494BA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400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373545" w:themeColor="text2"/>
      <w:sz w:val="36"/>
    </w:rPr>
  </w:style>
  <w:style w:type="paragraph" w:styleId="Heading6">
    <w:name w:val="heading 6"/>
    <w:basedOn w:val="Normal"/>
    <w:next w:val="Normal"/>
    <w:link w:val="Heading6Char"/>
    <w:unhideWhenUsed/>
    <w:rsid w:val="004D457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292733" w:themeColor="text2" w:themeShade="BF"/>
      <w:sz w:val="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66BC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F5119"/>
    <w:rPr>
      <w:rFonts w:asciiTheme="majorHAnsi" w:hAnsiTheme="majorHAnsi"/>
      <w:caps/>
      <w:color w:val="58B6C0" w:themeColor="accent2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F5119"/>
    <w:rPr>
      <w:rFonts w:asciiTheme="majorHAnsi" w:hAnsiTheme="majorHAnsi"/>
      <w:caps/>
      <w:color w:val="FFFFFF" w:themeColor="background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81773"/>
    <w:rPr>
      <w:rFonts w:asciiTheme="majorHAnsi" w:hAnsiTheme="majorHAnsi"/>
      <w:color w:val="3494BA" w:themeColor="accent1"/>
      <w:sz w:val="24"/>
    </w:rPr>
  </w:style>
  <w:style w:type="character" w:customStyle="1" w:styleId="Heading6Char">
    <w:name w:val="Heading 6 Char"/>
    <w:basedOn w:val="DefaultParagraphFont"/>
    <w:link w:val="Heading6"/>
    <w:rsid w:val="004D4571"/>
    <w:rPr>
      <w:rFonts w:ascii="Times New Roman" w:eastAsia="Times New Roman" w:hAnsi="Times New Roman" w:cs="Times New Roman"/>
      <w:color w:val="292733" w:themeColor="text2" w:themeShade="BF"/>
      <w:sz w:val="60"/>
    </w:rPr>
  </w:style>
  <w:style w:type="paragraph" w:styleId="ListParagraph">
    <w:name w:val="List Paragraph"/>
    <w:basedOn w:val="Normal"/>
    <w:uiPriority w:val="34"/>
    <w:rsid w:val="000D0FB4"/>
    <w:pPr>
      <w:numPr>
        <w:numId w:val="1"/>
      </w:numPr>
      <w:spacing w:after="400" w:line="240" w:lineRule="auto"/>
      <w:jc w:val="center"/>
    </w:pPr>
    <w:rPr>
      <w:color w:val="3494BA" w:themeColor="accent1"/>
      <w:sz w:val="32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68"/>
  </w:style>
  <w:style w:type="paragraph" w:styleId="Footer">
    <w:name w:val="footer"/>
    <w:basedOn w:val="Normal"/>
    <w:link w:val="FooterCh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68"/>
  </w:style>
  <w:style w:type="character" w:customStyle="1" w:styleId="Heading1Char">
    <w:name w:val="Heading 1 Char"/>
    <w:basedOn w:val="DefaultParagraphFont"/>
    <w:link w:val="Heading1"/>
    <w:uiPriority w:val="9"/>
    <w:rsid w:val="005D608A"/>
    <w:rPr>
      <w:rFonts w:asciiTheme="majorHAnsi" w:hAnsiTheme="majorHAnsi"/>
      <w:caps/>
      <w:color w:val="58B6C0" w:themeColor="accent2"/>
      <w:sz w:val="28"/>
      <w:szCs w:val="56"/>
    </w:rPr>
  </w:style>
  <w:style w:type="paragraph" w:styleId="Title">
    <w:name w:val="Title"/>
    <w:basedOn w:val="Heading3"/>
    <w:next w:val="Normal"/>
    <w:link w:val="TitleChar"/>
    <w:uiPriority w:val="10"/>
    <w:qFormat/>
    <w:rsid w:val="00034A3C"/>
    <w:pPr>
      <w:spacing w:before="60" w:after="280" w:line="240" w:lineRule="auto"/>
      <w:jc w:val="left"/>
    </w:pPr>
    <w:rPr>
      <w:noProof/>
      <w:sz w:val="42"/>
    </w:rPr>
  </w:style>
  <w:style w:type="character" w:customStyle="1" w:styleId="TitleChar">
    <w:name w:val="Title Char"/>
    <w:basedOn w:val="DefaultParagraphFont"/>
    <w:link w:val="Title"/>
    <w:uiPriority w:val="10"/>
    <w:rsid w:val="00034A3C"/>
    <w:rPr>
      <w:rFonts w:asciiTheme="majorHAnsi" w:hAnsiTheme="majorHAnsi"/>
      <w:caps/>
      <w:noProof/>
      <w:color w:val="FFFFFF" w:themeColor="background1"/>
      <w:sz w:val="42"/>
      <w:szCs w:val="36"/>
    </w:rPr>
  </w:style>
  <w:style w:type="paragraph" w:styleId="Date">
    <w:name w:val="Date"/>
    <w:basedOn w:val="Normal"/>
    <w:next w:val="Normal"/>
    <w:link w:val="DateChar"/>
    <w:uiPriority w:val="99"/>
    <w:unhideWhenUsed/>
    <w:rsid w:val="00082E2C"/>
    <w:pPr>
      <w:jc w:val="center"/>
    </w:pPr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82E2C"/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400EE"/>
    <w:rPr>
      <w:rFonts w:asciiTheme="majorHAnsi" w:eastAsiaTheme="majorEastAsia" w:hAnsiTheme="majorHAnsi" w:cstheme="majorBidi"/>
      <w:b/>
      <w:color w:val="373545" w:themeColor="text2"/>
      <w:sz w:val="36"/>
    </w:rPr>
  </w:style>
  <w:style w:type="paragraph" w:customStyle="1" w:styleId="checkboxindent">
    <w:name w:val="checkbox indent"/>
    <w:basedOn w:val="Normal"/>
    <w:qFormat/>
    <w:rsid w:val="00034A3C"/>
    <w:pPr>
      <w:spacing w:before="20" w:after="20"/>
      <w:ind w:left="357" w:hanging="357"/>
    </w:pPr>
  </w:style>
  <w:style w:type="paragraph" w:customStyle="1" w:styleId="bullet">
    <w:name w:val="bullet"/>
    <w:basedOn w:val="Normal"/>
    <w:rsid w:val="00034A3C"/>
    <w:pPr>
      <w:numPr>
        <w:numId w:val="5"/>
      </w:numPr>
      <w:spacing w:before="20" w:after="20"/>
      <w:ind w:left="538" w:hanging="181"/>
    </w:pPr>
  </w:style>
  <w:style w:type="paragraph" w:styleId="NormalWeb">
    <w:name w:val="Normal (Web)"/>
    <w:basedOn w:val="Normal"/>
    <w:semiHidden/>
    <w:unhideWhenUsed/>
    <w:rsid w:val="00E02C2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2138A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49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338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8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66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9031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08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034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1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32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165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0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fa\AppData\Roaming\Microsoft\Templates\Homework%20tips%20checklist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AC5C0C79F9D4F906C74C911790BBE" ma:contentTypeVersion="18" ma:contentTypeDescription="Create a new document." ma:contentTypeScope="" ma:versionID="b075e71616d2ad3e5414976a59005bcb">
  <xsd:schema xmlns:xsd="http://www.w3.org/2001/XMLSchema" xmlns:xs="http://www.w3.org/2001/XMLSchema" xmlns:p="http://schemas.microsoft.com/office/2006/metadata/properties" xmlns:ns3="41d58aa7-fe74-4d11-a668-72f680d3709e" xmlns:ns4="34396b30-1a5a-47bb-8517-5ac306c6b0b7" targetNamespace="http://schemas.microsoft.com/office/2006/metadata/properties" ma:root="true" ma:fieldsID="5922f2b6ac023e811864f95d635128ab" ns3:_="" ns4:_="">
    <xsd:import namespace="41d58aa7-fe74-4d11-a668-72f680d3709e"/>
    <xsd:import namespace="34396b30-1a5a-47bb-8517-5ac306c6b0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8aa7-fe74-4d11-a668-72f680d370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96b30-1a5a-47bb-8517-5ac306c6b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396b30-1a5a-47bb-8517-5ac306c6b0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0CE7E-7200-4A84-926C-C98F6A93E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8aa7-fe74-4d11-a668-72f680d3709e"/>
    <ds:schemaRef ds:uri="34396b30-1a5a-47bb-8517-5ac306c6b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74777-9C48-4306-9439-1305A002AB95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34396b30-1a5a-47bb-8517-5ac306c6b0b7"/>
    <ds:schemaRef ds:uri="http://purl.org/dc/elements/1.1/"/>
    <ds:schemaRef ds:uri="http://schemas.openxmlformats.org/package/2006/metadata/core-properties"/>
    <ds:schemaRef ds:uri="41d58aa7-fe74-4d11-a668-72f680d3709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FE428D-C27A-47C5-9B91-EF8FBB317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Homework tips checklist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2024-12-05T10:23:00Z</dcterms:created>
  <dcterms:modified xsi:type="dcterms:W3CDTF">2024-12-05T10:50:00Z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0x010100D51AC5C0C79F9D4F906C74C911790BBE</vt:lpwstr>
  </property>
</Properties>
</file>